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A5B" w:rsidRPr="00A00636" w:rsidRDefault="00F11A5B" w:rsidP="00F11A5B">
      <w:pPr>
        <w:jc w:val="center"/>
        <w:rPr>
          <w:rFonts w:ascii="Arial" w:hAnsi="Arial" w:cs="Arial"/>
          <w:b/>
        </w:rPr>
      </w:pPr>
      <w:bookmarkStart w:id="0" w:name="_Hlk71383845"/>
      <w:r w:rsidRPr="00A00636">
        <w:rPr>
          <w:rFonts w:ascii="Arial" w:hAnsi="Arial" w:cs="Arial"/>
          <w:b/>
        </w:rPr>
        <w:t xml:space="preserve">DOKUZ EYLÜL ÜNİVERSİTESİ </w:t>
      </w:r>
    </w:p>
    <w:p w:rsidR="00F11A5B" w:rsidRPr="00A00636" w:rsidRDefault="00F11A5B" w:rsidP="00F11A5B">
      <w:pPr>
        <w:jc w:val="center"/>
        <w:rPr>
          <w:rFonts w:ascii="Arial" w:hAnsi="Arial" w:cs="Arial"/>
          <w:b/>
        </w:rPr>
      </w:pPr>
      <w:r w:rsidRPr="00A00636">
        <w:rPr>
          <w:rFonts w:ascii="Arial" w:hAnsi="Arial" w:cs="Arial"/>
          <w:b/>
        </w:rPr>
        <w:t>ULUSAL ÖĞRENCİ MİMARİ FİKİR PROJESİ YARIŞMASI</w:t>
      </w:r>
    </w:p>
    <w:p w:rsidR="00F11A5B" w:rsidRPr="00A00636" w:rsidRDefault="00F11A5B" w:rsidP="00F11A5B">
      <w:pPr>
        <w:jc w:val="center"/>
        <w:rPr>
          <w:rFonts w:ascii="Arial" w:hAnsi="Arial" w:cs="Arial"/>
          <w:b/>
          <w:color w:val="C00000"/>
        </w:rPr>
      </w:pPr>
      <w:r w:rsidRPr="00A00636">
        <w:rPr>
          <w:rFonts w:ascii="Arial" w:hAnsi="Arial" w:cs="Arial"/>
          <w:b/>
          <w:color w:val="C00000"/>
        </w:rPr>
        <w:t>“COVİD</w:t>
      </w:r>
      <w:r w:rsidR="00B62BF1" w:rsidRPr="00A00636">
        <w:rPr>
          <w:rFonts w:ascii="Arial" w:hAnsi="Arial" w:cs="Arial"/>
          <w:b/>
          <w:color w:val="C00000"/>
        </w:rPr>
        <w:t>-</w:t>
      </w:r>
      <w:r w:rsidRPr="00A00636">
        <w:rPr>
          <w:rFonts w:ascii="Arial" w:hAnsi="Arial" w:cs="Arial"/>
          <w:b/>
          <w:color w:val="C00000"/>
        </w:rPr>
        <w:t>19'LA BİRLİKTE YAŞAMAK”</w:t>
      </w:r>
    </w:p>
    <w:p w:rsidR="00F11A5B" w:rsidRPr="00A00636" w:rsidRDefault="00181FFD" w:rsidP="00181FFD">
      <w:pPr>
        <w:spacing w:line="360" w:lineRule="auto"/>
        <w:jc w:val="center"/>
        <w:rPr>
          <w:rFonts w:ascii="Arial" w:hAnsi="Arial" w:cs="Arial"/>
          <w:b/>
        </w:rPr>
      </w:pPr>
      <w:r w:rsidRPr="00A00636">
        <w:rPr>
          <w:rFonts w:ascii="Arial" w:hAnsi="Arial" w:cs="Arial"/>
          <w:b/>
        </w:rPr>
        <w:t>JÜRİ DEĞERLENDİRMESİ TOPLANTI TUTANAĞI</w:t>
      </w:r>
      <w:r w:rsidR="000B5CFB" w:rsidRPr="00A00636">
        <w:rPr>
          <w:rFonts w:ascii="Arial" w:hAnsi="Arial" w:cs="Arial"/>
          <w:b/>
        </w:rPr>
        <w:t>-1</w:t>
      </w:r>
    </w:p>
    <w:p w:rsidR="007C2241" w:rsidRPr="00A00636" w:rsidRDefault="007C2241" w:rsidP="007C2241">
      <w:pPr>
        <w:spacing w:line="360" w:lineRule="auto"/>
        <w:jc w:val="right"/>
        <w:rPr>
          <w:rFonts w:ascii="Arial" w:hAnsi="Arial" w:cs="Arial"/>
          <w:b/>
        </w:rPr>
      </w:pPr>
      <w:r w:rsidRPr="00A00636">
        <w:rPr>
          <w:rFonts w:ascii="Arial" w:hAnsi="Arial" w:cs="Arial"/>
          <w:b/>
        </w:rPr>
        <w:t>04.05.2021</w:t>
      </w:r>
    </w:p>
    <w:bookmarkEnd w:id="0"/>
    <w:p w:rsidR="004F6837" w:rsidRPr="00A00636" w:rsidRDefault="00EA0E31" w:rsidP="004F6837">
      <w:pPr>
        <w:spacing w:after="0" w:line="360" w:lineRule="auto"/>
        <w:jc w:val="both"/>
        <w:rPr>
          <w:rFonts w:ascii="Arial" w:eastAsia="Times New Roman" w:hAnsi="Arial" w:cs="Arial"/>
        </w:rPr>
      </w:pPr>
      <w:r w:rsidRPr="00A00636">
        <w:rPr>
          <w:rFonts w:ascii="Arial" w:hAnsi="Arial" w:cs="Arial"/>
          <w:b/>
        </w:rPr>
        <w:t xml:space="preserve">“COVİD-19’la Birlikte Yaşamak </w:t>
      </w:r>
      <w:r w:rsidR="004F6837" w:rsidRPr="00A00636">
        <w:rPr>
          <w:rFonts w:ascii="Arial" w:hAnsi="Arial" w:cs="Arial"/>
          <w:b/>
        </w:rPr>
        <w:t>Ulusal Öğrenci Mimari</w:t>
      </w:r>
      <w:r w:rsidRPr="00A00636">
        <w:rPr>
          <w:rFonts w:ascii="Arial" w:hAnsi="Arial" w:cs="Arial"/>
          <w:b/>
        </w:rPr>
        <w:t xml:space="preserve"> Fikir </w:t>
      </w:r>
      <w:r w:rsidR="004F6837" w:rsidRPr="00A00636">
        <w:rPr>
          <w:rFonts w:ascii="Arial" w:hAnsi="Arial" w:cs="Arial"/>
          <w:b/>
        </w:rPr>
        <w:t>Proje</w:t>
      </w:r>
      <w:r w:rsidRPr="00A00636">
        <w:rPr>
          <w:rFonts w:ascii="Arial" w:hAnsi="Arial" w:cs="Arial"/>
          <w:b/>
        </w:rPr>
        <w:t>si</w:t>
      </w:r>
      <w:r w:rsidR="004F6837" w:rsidRPr="00A00636">
        <w:rPr>
          <w:rFonts w:ascii="Arial" w:hAnsi="Arial" w:cs="Arial"/>
          <w:b/>
        </w:rPr>
        <w:t xml:space="preserve"> Yarışması”</w:t>
      </w:r>
      <w:r w:rsidR="004F6837" w:rsidRPr="00A00636">
        <w:rPr>
          <w:rFonts w:ascii="Arial" w:hAnsi="Arial" w:cs="Arial"/>
        </w:rPr>
        <w:t xml:space="preserve"> için jüri değerlendirme toplantısı </w:t>
      </w:r>
      <w:r w:rsidR="00F407F7" w:rsidRPr="00A00636">
        <w:rPr>
          <w:rFonts w:ascii="Arial" w:hAnsi="Arial" w:cs="Arial"/>
        </w:rPr>
        <w:t>çevrimiçi ortamda</w:t>
      </w:r>
      <w:r w:rsidR="004F6837" w:rsidRPr="00A00636">
        <w:rPr>
          <w:rFonts w:ascii="Arial" w:hAnsi="Arial" w:cs="Arial"/>
        </w:rPr>
        <w:t>, asli jüri üyeleri Didem Akyol Altun, Dürrin Süer (jüri başkanı), Erdal Onur Diktaş, İlknur Türkseven Doğrusoy, Seçkin Kutucu</w:t>
      </w:r>
      <w:r w:rsidR="00363424">
        <w:rPr>
          <w:rFonts w:ascii="Arial" w:hAnsi="Arial" w:cs="Arial"/>
        </w:rPr>
        <w:t>,</w:t>
      </w:r>
      <w:r w:rsidR="004F6837" w:rsidRPr="00A00636">
        <w:rPr>
          <w:rFonts w:ascii="Arial" w:hAnsi="Arial" w:cs="Arial"/>
        </w:rPr>
        <w:t xml:space="preserve"> yedek jüri üyeleri Hasan Begeç, İnci Uzun</w:t>
      </w:r>
      <w:r w:rsidR="00363424">
        <w:rPr>
          <w:rFonts w:ascii="Arial" w:hAnsi="Arial" w:cs="Arial"/>
        </w:rPr>
        <w:t>,</w:t>
      </w:r>
      <w:r w:rsidR="004F6837" w:rsidRPr="00A00636">
        <w:rPr>
          <w:rFonts w:ascii="Arial" w:hAnsi="Arial" w:cs="Arial"/>
        </w:rPr>
        <w:t xml:space="preserve"> raportörler Zeynep Dündar, Fulya Selçuk katılımlarıyla </w:t>
      </w:r>
      <w:r w:rsidR="004F6837" w:rsidRPr="00A00636">
        <w:rPr>
          <w:rFonts w:ascii="Arial" w:eastAsia="Times New Roman" w:hAnsi="Arial" w:cs="Arial"/>
        </w:rPr>
        <w:t xml:space="preserve">4 Mayıs 2021 Salı günü, saat 21.00’da başlamıştır. </w:t>
      </w:r>
    </w:p>
    <w:p w:rsidR="004F6837" w:rsidRPr="00A00636" w:rsidRDefault="004F6837" w:rsidP="00181FFD">
      <w:pPr>
        <w:spacing w:before="240" w:after="0" w:line="360" w:lineRule="auto"/>
        <w:jc w:val="both"/>
        <w:rPr>
          <w:rFonts w:ascii="Arial" w:eastAsia="Times New Roman" w:hAnsi="Arial" w:cs="Arial"/>
        </w:rPr>
      </w:pPr>
      <w:r w:rsidRPr="00A00636">
        <w:rPr>
          <w:rFonts w:ascii="Arial" w:eastAsia="Times New Roman" w:hAnsi="Arial" w:cs="Arial"/>
        </w:rPr>
        <w:t xml:space="preserve">Tüm jüri üyeleri yarışmaya katılan projeleri daha önce görmediklerini ve projelerin müelliflerini bilmediklerini beyan etmişlerdir. </w:t>
      </w:r>
    </w:p>
    <w:p w:rsidR="006C2D93" w:rsidRPr="00363424" w:rsidRDefault="006B0204" w:rsidP="00181FFD">
      <w:pPr>
        <w:spacing w:before="240" w:after="0" w:line="360" w:lineRule="auto"/>
        <w:jc w:val="both"/>
        <w:rPr>
          <w:rFonts w:ascii="Arial" w:eastAsia="Times New Roman" w:hAnsi="Arial" w:cs="Arial"/>
          <w:color w:val="000000" w:themeColor="text1"/>
        </w:rPr>
      </w:pPr>
      <w:r w:rsidRPr="00A00636">
        <w:rPr>
          <w:rFonts w:ascii="Arial" w:eastAsia="Times New Roman" w:hAnsi="Arial" w:cs="Arial"/>
        </w:rPr>
        <w:t>22’si</w:t>
      </w:r>
      <w:r w:rsidR="00FB659F" w:rsidRPr="00A00636">
        <w:rPr>
          <w:rFonts w:ascii="Arial" w:eastAsia="Times New Roman" w:hAnsi="Arial" w:cs="Arial"/>
        </w:rPr>
        <w:t xml:space="preserve"> (yirmi iki)</w:t>
      </w:r>
      <w:r w:rsidRPr="00A00636">
        <w:rPr>
          <w:rFonts w:ascii="Arial" w:eastAsia="Times New Roman" w:hAnsi="Arial" w:cs="Arial"/>
        </w:rPr>
        <w:t xml:space="preserve"> şartnamede belirtilen süre içinde olmak üzere 24 </w:t>
      </w:r>
      <w:r w:rsidR="00FB659F" w:rsidRPr="00A00636">
        <w:rPr>
          <w:rFonts w:ascii="Arial" w:eastAsia="Times New Roman" w:hAnsi="Arial" w:cs="Arial"/>
        </w:rPr>
        <w:t xml:space="preserve">(yirmi dört) </w:t>
      </w:r>
      <w:r w:rsidRPr="00A00636">
        <w:rPr>
          <w:rFonts w:ascii="Arial" w:eastAsia="Times New Roman" w:hAnsi="Arial" w:cs="Arial"/>
        </w:rPr>
        <w:t xml:space="preserve">adet proje </w:t>
      </w:r>
      <w:r w:rsidR="00F11A5B" w:rsidRPr="00A00636">
        <w:rPr>
          <w:rFonts w:ascii="Arial" w:eastAsia="Times New Roman" w:hAnsi="Arial" w:cs="Arial"/>
        </w:rPr>
        <w:t>yarışma mail adresine gönderilmiş</w:t>
      </w:r>
      <w:r w:rsidRPr="00A00636">
        <w:rPr>
          <w:rFonts w:ascii="Arial" w:eastAsia="Times New Roman" w:hAnsi="Arial" w:cs="Arial"/>
        </w:rPr>
        <w:t xml:space="preserve"> ve raportörlük tarafından teslim alınmıştır. Rumuzlar kapatılarak her bir projeye ayrı sıra numarası verilmiştir</w:t>
      </w:r>
      <w:r w:rsidRPr="00727803">
        <w:rPr>
          <w:rFonts w:ascii="Arial" w:eastAsia="Times New Roman" w:hAnsi="Arial" w:cs="Arial"/>
        </w:rPr>
        <w:t>.</w:t>
      </w:r>
      <w:r w:rsidR="00727803" w:rsidRPr="00727803">
        <w:rPr>
          <w:rFonts w:ascii="Arial" w:eastAsia="Times New Roman" w:hAnsi="Arial" w:cs="Arial"/>
        </w:rPr>
        <w:t xml:space="preserve"> </w:t>
      </w:r>
      <w:r w:rsidR="00363424" w:rsidRPr="00727803">
        <w:rPr>
          <w:rFonts w:ascii="Arial" w:eastAsia="Times New Roman" w:hAnsi="Arial" w:cs="Arial"/>
          <w:color w:val="000000" w:themeColor="text1"/>
        </w:rPr>
        <w:t xml:space="preserve">Raportörler Jüri </w:t>
      </w:r>
      <w:r w:rsidR="005B6DD3" w:rsidRPr="00727803">
        <w:rPr>
          <w:rFonts w:ascii="Arial" w:eastAsia="Times New Roman" w:hAnsi="Arial" w:cs="Arial"/>
          <w:color w:val="000000" w:themeColor="text1"/>
        </w:rPr>
        <w:t xml:space="preserve">Üyelerine </w:t>
      </w:r>
      <w:r w:rsidR="005B6DD3">
        <w:rPr>
          <w:rFonts w:ascii="Arial" w:eastAsia="Times New Roman" w:hAnsi="Arial" w:cs="Arial"/>
          <w:color w:val="000000" w:themeColor="text1"/>
        </w:rPr>
        <w:t>p</w:t>
      </w:r>
      <w:r w:rsidR="005B6DD3" w:rsidRPr="00727803">
        <w:rPr>
          <w:rFonts w:ascii="Arial" w:eastAsia="Times New Roman" w:hAnsi="Arial" w:cs="Arial"/>
          <w:color w:val="000000" w:themeColor="text1"/>
        </w:rPr>
        <w:t>rojelerin</w:t>
      </w:r>
      <w:r w:rsidRPr="00727803">
        <w:rPr>
          <w:rFonts w:ascii="Arial" w:eastAsia="Times New Roman" w:hAnsi="Arial" w:cs="Arial"/>
          <w:color w:val="000000" w:themeColor="text1"/>
        </w:rPr>
        <w:t xml:space="preserve"> şartnamede belirtilen katılım koşulları ve esaslarına uy</w:t>
      </w:r>
      <w:r w:rsidR="00363424" w:rsidRPr="00727803">
        <w:rPr>
          <w:rFonts w:ascii="Arial" w:eastAsia="Times New Roman" w:hAnsi="Arial" w:cs="Arial"/>
          <w:color w:val="000000" w:themeColor="text1"/>
        </w:rPr>
        <w:t xml:space="preserve">gunluğu ile ilgili yaptıkları </w:t>
      </w:r>
      <w:r w:rsidRPr="00727803">
        <w:rPr>
          <w:rFonts w:ascii="Arial" w:eastAsia="Times New Roman" w:hAnsi="Arial" w:cs="Arial"/>
          <w:color w:val="000000" w:themeColor="text1"/>
        </w:rPr>
        <w:t>tespitler</w:t>
      </w:r>
      <w:r w:rsidR="00363424" w:rsidRPr="00727803">
        <w:rPr>
          <w:rFonts w:ascii="Arial" w:eastAsia="Times New Roman" w:hAnsi="Arial" w:cs="Arial"/>
          <w:color w:val="000000" w:themeColor="text1"/>
        </w:rPr>
        <w:t xml:space="preserve">i aktarmışlardır. Tespitler </w:t>
      </w:r>
      <w:r w:rsidR="00F36275" w:rsidRPr="00727803">
        <w:rPr>
          <w:rFonts w:ascii="Arial" w:eastAsia="Times New Roman" w:hAnsi="Arial" w:cs="Arial"/>
          <w:color w:val="000000" w:themeColor="text1"/>
        </w:rPr>
        <w:t>aşağıdaki gibidir:</w:t>
      </w:r>
    </w:p>
    <w:p w:rsidR="00EA0E31" w:rsidRPr="00A00636" w:rsidRDefault="00EA0E31" w:rsidP="00EA0E31">
      <w:pPr>
        <w:spacing w:after="0" w:line="360" w:lineRule="auto"/>
        <w:jc w:val="both"/>
        <w:rPr>
          <w:rFonts w:ascii="Arial" w:eastAsia="Times New Roman" w:hAnsi="Arial" w:cs="Arial"/>
        </w:rPr>
      </w:pPr>
    </w:p>
    <w:p w:rsidR="00895C1F" w:rsidRPr="00363424" w:rsidRDefault="006B0204" w:rsidP="00363424">
      <w:pPr>
        <w:pStyle w:val="ListeParagraf"/>
        <w:numPr>
          <w:ilvl w:val="0"/>
          <w:numId w:val="3"/>
        </w:numPr>
        <w:spacing w:after="0" w:line="360" w:lineRule="auto"/>
        <w:jc w:val="both"/>
        <w:rPr>
          <w:rFonts w:ascii="Arial" w:eastAsia="Times New Roman" w:hAnsi="Arial" w:cs="Arial"/>
        </w:rPr>
      </w:pPr>
      <w:r w:rsidRPr="00363424">
        <w:rPr>
          <w:rFonts w:ascii="Arial" w:eastAsia="Times New Roman" w:hAnsi="Arial" w:cs="Arial"/>
        </w:rPr>
        <w:t>23 ve 24 sıra numaralı projeler</w:t>
      </w:r>
      <w:r w:rsidR="00490DEE" w:rsidRPr="00363424">
        <w:rPr>
          <w:rFonts w:ascii="Arial" w:eastAsia="Times New Roman" w:hAnsi="Arial" w:cs="Arial"/>
        </w:rPr>
        <w:t>in</w:t>
      </w:r>
      <w:r w:rsidRPr="00363424">
        <w:rPr>
          <w:rFonts w:ascii="Arial" w:eastAsia="Times New Roman" w:hAnsi="Arial" w:cs="Arial"/>
        </w:rPr>
        <w:t xml:space="preserve"> </w:t>
      </w:r>
      <w:r w:rsidRPr="00727803">
        <w:rPr>
          <w:rFonts w:ascii="Arial" w:eastAsia="Times New Roman" w:hAnsi="Arial" w:cs="Arial"/>
        </w:rPr>
        <w:t xml:space="preserve">teslim </w:t>
      </w:r>
      <w:r w:rsidR="00363424" w:rsidRPr="00727803">
        <w:rPr>
          <w:rFonts w:ascii="Arial" w:eastAsia="Times New Roman" w:hAnsi="Arial" w:cs="Arial"/>
        </w:rPr>
        <w:t>saatinden</w:t>
      </w:r>
      <w:r w:rsidR="00363424">
        <w:rPr>
          <w:rFonts w:ascii="Arial" w:eastAsia="Times New Roman" w:hAnsi="Arial" w:cs="Arial"/>
        </w:rPr>
        <w:t xml:space="preserve"> </w:t>
      </w:r>
      <w:r w:rsidRPr="00363424">
        <w:rPr>
          <w:rFonts w:ascii="Arial" w:eastAsia="Times New Roman" w:hAnsi="Arial" w:cs="Arial"/>
        </w:rPr>
        <w:t>daha geç gönder</w:t>
      </w:r>
      <w:r w:rsidR="00F11A5B" w:rsidRPr="00363424">
        <w:rPr>
          <w:rFonts w:ascii="Arial" w:eastAsia="Times New Roman" w:hAnsi="Arial" w:cs="Arial"/>
        </w:rPr>
        <w:t>il</w:t>
      </w:r>
      <w:r w:rsidR="00EA0E31" w:rsidRPr="00363424">
        <w:rPr>
          <w:rFonts w:ascii="Arial" w:eastAsia="Times New Roman" w:hAnsi="Arial" w:cs="Arial"/>
        </w:rPr>
        <w:t>diği jüriye aktarılmıştır</w:t>
      </w:r>
      <w:r w:rsidRPr="00363424">
        <w:rPr>
          <w:rFonts w:ascii="Arial" w:eastAsia="Times New Roman" w:hAnsi="Arial" w:cs="Arial"/>
        </w:rPr>
        <w:t>.</w:t>
      </w:r>
    </w:p>
    <w:p w:rsidR="00363424" w:rsidRDefault="006B0204" w:rsidP="00B8744E">
      <w:pPr>
        <w:spacing w:after="0" w:line="360" w:lineRule="auto"/>
        <w:ind w:left="708"/>
        <w:jc w:val="both"/>
        <w:rPr>
          <w:rFonts w:ascii="Arial" w:eastAsia="Times New Roman" w:hAnsi="Arial" w:cs="Arial"/>
        </w:rPr>
      </w:pPr>
      <w:r w:rsidRPr="00A00636">
        <w:rPr>
          <w:rFonts w:ascii="Arial" w:eastAsia="Times New Roman" w:hAnsi="Arial" w:cs="Arial"/>
        </w:rPr>
        <w:t>23 sıra numaralı proje</w:t>
      </w:r>
      <w:r w:rsidR="00363424">
        <w:rPr>
          <w:rFonts w:ascii="Arial" w:eastAsia="Times New Roman" w:hAnsi="Arial" w:cs="Arial"/>
        </w:rPr>
        <w:tab/>
      </w:r>
      <w:r w:rsidRPr="00A00636">
        <w:rPr>
          <w:rFonts w:ascii="Arial" w:eastAsia="Times New Roman" w:hAnsi="Arial" w:cs="Arial"/>
        </w:rPr>
        <w:t>: 4 Mayıs 2021 00.17</w:t>
      </w:r>
      <w:r w:rsidR="00F36275" w:rsidRPr="00A00636">
        <w:rPr>
          <w:rFonts w:ascii="Arial" w:eastAsia="Times New Roman" w:hAnsi="Arial" w:cs="Arial"/>
        </w:rPr>
        <w:t xml:space="preserve"> </w:t>
      </w:r>
    </w:p>
    <w:p w:rsidR="006B0204" w:rsidRPr="00A00636" w:rsidRDefault="00F36275" w:rsidP="00B8744E">
      <w:pPr>
        <w:spacing w:after="0" w:line="360" w:lineRule="auto"/>
        <w:ind w:left="708"/>
        <w:jc w:val="both"/>
        <w:rPr>
          <w:rFonts w:ascii="Arial" w:eastAsia="Times New Roman" w:hAnsi="Arial" w:cs="Arial"/>
        </w:rPr>
      </w:pPr>
      <w:r w:rsidRPr="00A00636">
        <w:rPr>
          <w:rFonts w:ascii="Arial" w:eastAsia="Times New Roman" w:hAnsi="Arial" w:cs="Arial"/>
        </w:rPr>
        <w:t xml:space="preserve">(Bu projede şartnamede belirtilen durumun dışında, </w:t>
      </w:r>
      <w:r w:rsidR="00F11A5B" w:rsidRPr="00A00636">
        <w:rPr>
          <w:rFonts w:ascii="Arial" w:eastAsia="Times New Roman" w:hAnsi="Arial" w:cs="Arial"/>
        </w:rPr>
        <w:t xml:space="preserve">rumuzda </w:t>
      </w:r>
      <w:r w:rsidRPr="00A00636">
        <w:rPr>
          <w:rFonts w:ascii="Arial" w:eastAsia="Times New Roman" w:hAnsi="Arial" w:cs="Arial"/>
        </w:rPr>
        <w:t>rakam yerine harf kullanılmıştır.)</w:t>
      </w:r>
    </w:p>
    <w:p w:rsidR="006B0204" w:rsidRPr="00A00636" w:rsidRDefault="006B0204" w:rsidP="00B8744E">
      <w:pPr>
        <w:spacing w:after="0" w:line="360" w:lineRule="auto"/>
        <w:ind w:left="708"/>
        <w:jc w:val="both"/>
        <w:rPr>
          <w:rFonts w:ascii="Arial" w:eastAsia="Times New Roman" w:hAnsi="Arial" w:cs="Arial"/>
        </w:rPr>
      </w:pPr>
      <w:r w:rsidRPr="00A00636">
        <w:rPr>
          <w:rFonts w:ascii="Arial" w:eastAsia="Times New Roman" w:hAnsi="Arial" w:cs="Arial"/>
        </w:rPr>
        <w:t>24 sıra numaralı proje</w:t>
      </w:r>
      <w:r w:rsidR="00363424">
        <w:rPr>
          <w:rFonts w:ascii="Arial" w:eastAsia="Times New Roman" w:hAnsi="Arial" w:cs="Arial"/>
        </w:rPr>
        <w:tab/>
      </w:r>
      <w:r w:rsidRPr="00A00636">
        <w:rPr>
          <w:rFonts w:ascii="Arial" w:eastAsia="Times New Roman" w:hAnsi="Arial" w:cs="Arial"/>
        </w:rPr>
        <w:t>: 4 Mayıs 2021 01.40</w:t>
      </w:r>
    </w:p>
    <w:p w:rsidR="00EA0E31" w:rsidRPr="00A00636" w:rsidRDefault="00EA0E31" w:rsidP="00B8744E">
      <w:pPr>
        <w:spacing w:line="360" w:lineRule="auto"/>
        <w:ind w:left="708"/>
        <w:jc w:val="both"/>
        <w:rPr>
          <w:rFonts w:ascii="Arial" w:eastAsia="Times New Roman" w:hAnsi="Arial" w:cs="Arial"/>
        </w:rPr>
      </w:pPr>
      <w:r w:rsidRPr="00A00636">
        <w:rPr>
          <w:rFonts w:ascii="Arial" w:eastAsia="Times New Roman" w:hAnsi="Arial" w:cs="Arial"/>
        </w:rPr>
        <w:t xml:space="preserve">Yapılan jüri değerlendirmesi sonucunda </w:t>
      </w:r>
      <w:r w:rsidR="00B8744E" w:rsidRPr="00A00636">
        <w:rPr>
          <w:rFonts w:ascii="Arial" w:eastAsia="Times New Roman" w:hAnsi="Arial" w:cs="Arial"/>
        </w:rPr>
        <w:t xml:space="preserve">3-2 </w:t>
      </w:r>
      <w:r w:rsidRPr="00A00636">
        <w:rPr>
          <w:rFonts w:ascii="Arial" w:eastAsia="Times New Roman" w:hAnsi="Arial" w:cs="Arial"/>
        </w:rPr>
        <w:t>oy çokluğu ile</w:t>
      </w:r>
      <w:r w:rsidR="00B8744E" w:rsidRPr="00A00636">
        <w:rPr>
          <w:rFonts w:ascii="Arial" w:eastAsia="Times New Roman" w:hAnsi="Arial" w:cs="Arial"/>
        </w:rPr>
        <w:t xml:space="preserve"> (İlknur Türkseven Doğrusoy ve Erdal Onur Diktaş karşı oyu ile)</w:t>
      </w:r>
      <w:r w:rsidRPr="00A00636">
        <w:rPr>
          <w:rFonts w:ascii="Arial" w:eastAsia="Times New Roman" w:hAnsi="Arial" w:cs="Arial"/>
        </w:rPr>
        <w:t xml:space="preserve"> belirtilen projelerin değerlendirme kapsamına alınmasına karar verilmiştir.</w:t>
      </w:r>
    </w:p>
    <w:p w:rsidR="00EA0E31" w:rsidRPr="00363424" w:rsidRDefault="006B0204" w:rsidP="00363424">
      <w:pPr>
        <w:pStyle w:val="ListeParagraf"/>
        <w:numPr>
          <w:ilvl w:val="0"/>
          <w:numId w:val="3"/>
        </w:numPr>
        <w:spacing w:line="360" w:lineRule="auto"/>
        <w:jc w:val="both"/>
        <w:rPr>
          <w:rFonts w:ascii="Arial" w:eastAsia="Times New Roman" w:hAnsi="Arial" w:cs="Arial"/>
        </w:rPr>
      </w:pPr>
      <w:r w:rsidRPr="00363424">
        <w:rPr>
          <w:rFonts w:ascii="Arial" w:eastAsia="Times New Roman" w:hAnsi="Arial" w:cs="Arial"/>
        </w:rPr>
        <w:t>Aynı rumuz ve kimlik belgeler</w:t>
      </w:r>
      <w:r w:rsidR="00F11A5B" w:rsidRPr="00363424">
        <w:rPr>
          <w:rFonts w:ascii="Arial" w:eastAsia="Times New Roman" w:hAnsi="Arial" w:cs="Arial"/>
        </w:rPr>
        <w:t>i</w:t>
      </w:r>
      <w:r w:rsidRPr="00363424">
        <w:rPr>
          <w:rFonts w:ascii="Arial" w:eastAsia="Times New Roman" w:hAnsi="Arial" w:cs="Arial"/>
        </w:rPr>
        <w:t xml:space="preserve"> ile yapılan mükerrer yüklemelerde teslim saatinden önce</w:t>
      </w:r>
      <w:r w:rsidR="00F36275" w:rsidRPr="00363424">
        <w:rPr>
          <w:rFonts w:ascii="Arial" w:eastAsia="Times New Roman" w:hAnsi="Arial" w:cs="Arial"/>
        </w:rPr>
        <w:t>ki son yüklemeler</w:t>
      </w:r>
      <w:r w:rsidR="00EA0E31" w:rsidRPr="00363424">
        <w:rPr>
          <w:rFonts w:ascii="Arial" w:eastAsia="Times New Roman" w:hAnsi="Arial" w:cs="Arial"/>
        </w:rPr>
        <w:t>in esas alındığı jüriye beyan edilmiştir.</w:t>
      </w:r>
    </w:p>
    <w:p w:rsidR="00EA0E31" w:rsidRPr="00363424" w:rsidRDefault="00F36275" w:rsidP="00363424">
      <w:pPr>
        <w:pStyle w:val="ListeParagraf"/>
        <w:numPr>
          <w:ilvl w:val="0"/>
          <w:numId w:val="3"/>
        </w:numPr>
        <w:spacing w:line="360" w:lineRule="auto"/>
        <w:jc w:val="both"/>
        <w:rPr>
          <w:rFonts w:ascii="Arial" w:eastAsia="Times New Roman" w:hAnsi="Arial" w:cs="Arial"/>
        </w:rPr>
      </w:pPr>
      <w:r w:rsidRPr="00363424">
        <w:rPr>
          <w:rFonts w:ascii="Arial" w:eastAsia="Times New Roman" w:hAnsi="Arial" w:cs="Arial"/>
        </w:rPr>
        <w:t xml:space="preserve">6 sıra numaralı projenin ekip üyelerinin </w:t>
      </w:r>
      <w:r w:rsidR="00F11A5B" w:rsidRPr="00363424">
        <w:rPr>
          <w:rFonts w:ascii="Arial" w:eastAsia="Times New Roman" w:hAnsi="Arial" w:cs="Arial"/>
        </w:rPr>
        <w:t xml:space="preserve">öğrenci belgelerinde </w:t>
      </w:r>
      <w:r w:rsidRPr="00363424">
        <w:rPr>
          <w:rFonts w:ascii="Arial" w:eastAsia="Times New Roman" w:hAnsi="Arial" w:cs="Arial"/>
        </w:rPr>
        <w:t>öğrencilik durumları “</w:t>
      </w:r>
      <w:r w:rsidR="00F11A5B" w:rsidRPr="00363424">
        <w:rPr>
          <w:rFonts w:ascii="Arial" w:eastAsia="Times New Roman" w:hAnsi="Arial" w:cs="Arial"/>
        </w:rPr>
        <w:t>İZİNLİ</w:t>
      </w:r>
      <w:r w:rsidRPr="00363424">
        <w:rPr>
          <w:rFonts w:ascii="Arial" w:eastAsia="Times New Roman" w:hAnsi="Arial" w:cs="Arial"/>
        </w:rPr>
        <w:t xml:space="preserve">/ KAYIT DONDURMA” şeklinde görünmektedir. </w:t>
      </w:r>
      <w:r w:rsidR="00EA0E31" w:rsidRPr="00363424">
        <w:rPr>
          <w:rFonts w:ascii="Arial" w:eastAsia="Times New Roman" w:hAnsi="Arial" w:cs="Arial"/>
        </w:rPr>
        <w:t xml:space="preserve">Yapılan değerlendirme sonucu izinli/kayıt dondurma durumunun öğrencilik hakkının </w:t>
      </w:r>
      <w:r w:rsidR="00EA0E31" w:rsidRPr="00363424">
        <w:rPr>
          <w:rFonts w:ascii="Arial" w:eastAsia="Times New Roman" w:hAnsi="Arial" w:cs="Arial"/>
        </w:rPr>
        <w:lastRenderedPageBreak/>
        <w:t>devam etmesi konusunda sorun teşkil etmediği görüşüne varılmış ve proje değerlendirmeye alınmıştır.</w:t>
      </w:r>
    </w:p>
    <w:p w:rsidR="00B8744E" w:rsidRPr="00363424" w:rsidRDefault="00F36275" w:rsidP="00363424">
      <w:pPr>
        <w:pStyle w:val="ListeParagraf"/>
        <w:numPr>
          <w:ilvl w:val="0"/>
          <w:numId w:val="3"/>
        </w:numPr>
        <w:spacing w:line="360" w:lineRule="auto"/>
        <w:jc w:val="both"/>
        <w:rPr>
          <w:rFonts w:ascii="Arial" w:eastAsia="Times New Roman" w:hAnsi="Arial" w:cs="Arial"/>
        </w:rPr>
      </w:pPr>
      <w:r w:rsidRPr="00363424">
        <w:rPr>
          <w:rFonts w:ascii="Arial" w:eastAsia="Times New Roman" w:hAnsi="Arial" w:cs="Arial"/>
        </w:rPr>
        <w:t>13 ve 18 sıra numaralı proje paftaları</w:t>
      </w:r>
      <w:r w:rsidR="00B8744E" w:rsidRPr="00363424">
        <w:rPr>
          <w:rFonts w:ascii="Arial" w:eastAsia="Times New Roman" w:hAnsi="Arial" w:cs="Arial"/>
        </w:rPr>
        <w:t>nın</w:t>
      </w:r>
      <w:r w:rsidRPr="00363424">
        <w:rPr>
          <w:rFonts w:ascii="Arial" w:eastAsia="Times New Roman" w:hAnsi="Arial" w:cs="Arial"/>
        </w:rPr>
        <w:t xml:space="preserve"> dikey formatt</w:t>
      </w:r>
      <w:r w:rsidR="00B8744E" w:rsidRPr="00363424">
        <w:rPr>
          <w:rFonts w:ascii="Arial" w:eastAsia="Times New Roman" w:hAnsi="Arial" w:cs="Arial"/>
        </w:rPr>
        <w:t>a teslim edildiği jüriye aktarılmıştır</w:t>
      </w:r>
      <w:r w:rsidRPr="00363424">
        <w:rPr>
          <w:rFonts w:ascii="Arial" w:eastAsia="Times New Roman" w:hAnsi="Arial" w:cs="Arial"/>
        </w:rPr>
        <w:t>.</w:t>
      </w:r>
      <w:r w:rsidR="00363424">
        <w:rPr>
          <w:rFonts w:ascii="Arial" w:eastAsia="Times New Roman" w:hAnsi="Arial" w:cs="Arial"/>
        </w:rPr>
        <w:t xml:space="preserve"> </w:t>
      </w:r>
      <w:r w:rsidR="00727803">
        <w:rPr>
          <w:rFonts w:ascii="Arial" w:eastAsia="Times New Roman" w:hAnsi="Arial" w:cs="Arial"/>
        </w:rPr>
        <w:t>4</w:t>
      </w:r>
      <w:r w:rsidR="00B8744E" w:rsidRPr="00363424">
        <w:rPr>
          <w:rFonts w:ascii="Arial" w:eastAsia="Times New Roman" w:hAnsi="Arial" w:cs="Arial"/>
        </w:rPr>
        <w:t>-</w:t>
      </w:r>
      <w:r w:rsidR="00727803">
        <w:rPr>
          <w:rFonts w:ascii="Arial" w:eastAsia="Times New Roman" w:hAnsi="Arial" w:cs="Arial"/>
        </w:rPr>
        <w:t>1</w:t>
      </w:r>
      <w:r w:rsidR="00B8744E" w:rsidRPr="00363424">
        <w:rPr>
          <w:rFonts w:ascii="Arial" w:eastAsia="Times New Roman" w:hAnsi="Arial" w:cs="Arial"/>
        </w:rPr>
        <w:t xml:space="preserve"> oy çokluğu ile (Erdal Onur Diktaş karşı oyu ile) belirtilen projelerin değerlendirme kapsamına alınmasına karar verilmiştir.</w:t>
      </w:r>
    </w:p>
    <w:p w:rsidR="00FB659F" w:rsidRPr="00A00636" w:rsidRDefault="00FB659F" w:rsidP="00FB659F">
      <w:pPr>
        <w:spacing w:line="360" w:lineRule="auto"/>
        <w:jc w:val="both"/>
        <w:rPr>
          <w:rFonts w:ascii="Arial" w:eastAsia="Times New Roman" w:hAnsi="Arial" w:cs="Arial"/>
        </w:rPr>
      </w:pPr>
      <w:r w:rsidRPr="00A00636">
        <w:rPr>
          <w:rFonts w:ascii="Arial" w:eastAsia="Times New Roman" w:hAnsi="Arial" w:cs="Arial"/>
        </w:rPr>
        <w:t>Jürinin bireysel değerlendirmesini tamamlam</w:t>
      </w:r>
      <w:r w:rsidR="00817F7C" w:rsidRPr="00A00636">
        <w:rPr>
          <w:rFonts w:ascii="Arial" w:eastAsia="Times New Roman" w:hAnsi="Arial" w:cs="Arial"/>
        </w:rPr>
        <w:t>ası</w:t>
      </w:r>
      <w:r w:rsidRPr="00A00636">
        <w:rPr>
          <w:rFonts w:ascii="Arial" w:eastAsia="Times New Roman" w:hAnsi="Arial" w:cs="Arial"/>
        </w:rPr>
        <w:t xml:space="preserve"> için bir sonraki toplantının 8 Mayıs 2021 günü yapılmasına</w:t>
      </w:r>
      <w:r w:rsidR="00B82C9A">
        <w:rPr>
          <w:rFonts w:ascii="Arial" w:eastAsia="Times New Roman" w:hAnsi="Arial" w:cs="Arial"/>
        </w:rPr>
        <w:t xml:space="preserve">, </w:t>
      </w:r>
      <w:r w:rsidR="00B82C9A" w:rsidRPr="00727803">
        <w:rPr>
          <w:rFonts w:ascii="Arial" w:eastAsia="Times New Roman" w:hAnsi="Arial" w:cs="Arial"/>
        </w:rPr>
        <w:t>bu sürede jürinin bireysel çalışmasını yapmasına</w:t>
      </w:r>
      <w:r w:rsidRPr="00A00636">
        <w:rPr>
          <w:rFonts w:ascii="Arial" w:eastAsia="Times New Roman" w:hAnsi="Arial" w:cs="Arial"/>
        </w:rPr>
        <w:t xml:space="preserve"> karar verilerek </w:t>
      </w:r>
      <w:r w:rsidR="00FD36FA">
        <w:rPr>
          <w:rFonts w:ascii="Arial" w:eastAsia="Times New Roman" w:hAnsi="Arial" w:cs="Arial"/>
        </w:rPr>
        <w:t xml:space="preserve">toplantı </w:t>
      </w:r>
      <w:r w:rsidRPr="00A00636">
        <w:rPr>
          <w:rFonts w:ascii="Arial" w:eastAsia="Times New Roman" w:hAnsi="Arial" w:cs="Arial"/>
        </w:rPr>
        <w:t>sonlandırılmıştır.</w:t>
      </w:r>
    </w:p>
    <w:p w:rsidR="00727803" w:rsidRPr="00727803" w:rsidRDefault="00727803" w:rsidP="00727803">
      <w:pPr>
        <w:rPr>
          <w:rFonts w:ascii="Arial" w:hAnsi="Arial" w:cs="Arial"/>
        </w:rPr>
      </w:pPr>
      <w:r w:rsidRPr="00727803">
        <w:rPr>
          <w:rFonts w:ascii="Arial" w:hAnsi="Arial" w:cs="Arial"/>
        </w:rPr>
        <w:t>Ödüllerin dağılımında esas alınan temel kriterler, şartnamede de tanımlandığı gibi;</w:t>
      </w:r>
    </w:p>
    <w:p w:rsidR="00727803" w:rsidRPr="00727803" w:rsidRDefault="00727803" w:rsidP="00727803">
      <w:pPr>
        <w:rPr>
          <w:rFonts w:ascii="Arial" w:hAnsi="Arial" w:cs="Arial"/>
        </w:rPr>
      </w:pPr>
      <w:r>
        <w:rPr>
          <w:rFonts w:ascii="Arial" w:hAnsi="Arial" w:cs="Arial"/>
        </w:rPr>
        <w:t xml:space="preserve">• </w:t>
      </w:r>
      <w:r w:rsidRPr="00727803">
        <w:rPr>
          <w:rFonts w:ascii="Arial" w:hAnsi="Arial" w:cs="Arial"/>
        </w:rPr>
        <w:t>Senaryonun “salgınla birlikte yaşamak” üst temasıyla güçlü, yaratıcı ve özgün bir şekilde ilişkilendirilmiş olması,</w:t>
      </w:r>
    </w:p>
    <w:p w:rsidR="00727803" w:rsidRPr="00727803" w:rsidRDefault="00727803" w:rsidP="00727803">
      <w:pPr>
        <w:rPr>
          <w:rFonts w:ascii="Arial" w:hAnsi="Arial" w:cs="Arial"/>
        </w:rPr>
      </w:pPr>
      <w:r>
        <w:rPr>
          <w:rFonts w:ascii="Arial" w:hAnsi="Arial" w:cs="Arial"/>
        </w:rPr>
        <w:t xml:space="preserve">• </w:t>
      </w:r>
      <w:r w:rsidRPr="00727803">
        <w:rPr>
          <w:rFonts w:ascii="Arial" w:hAnsi="Arial" w:cs="Arial"/>
        </w:rPr>
        <w:t>Tasarım problemini “kendi yaşam alanı ya da yakın çevresi odağında”, “yerel ölçekte” tarif ederek “yere özgü” çözüm önerileri geliştirmesi,</w:t>
      </w:r>
    </w:p>
    <w:p w:rsidR="00727803" w:rsidRDefault="00727803" w:rsidP="00727803">
      <w:pPr>
        <w:rPr>
          <w:rFonts w:ascii="Arial" w:hAnsi="Arial" w:cs="Arial"/>
        </w:rPr>
      </w:pPr>
      <w:r>
        <w:rPr>
          <w:rFonts w:ascii="Arial" w:hAnsi="Arial" w:cs="Arial"/>
        </w:rPr>
        <w:t xml:space="preserve">• </w:t>
      </w:r>
      <w:r w:rsidRPr="00727803">
        <w:rPr>
          <w:rFonts w:ascii="Arial" w:hAnsi="Arial" w:cs="Arial"/>
        </w:rPr>
        <w:t>Bugünün problemlerine “acil” cevap veren, “hızla üretilebilir”, “sürdürülebilir”, “pratik” ve “ekonomik” tasarım fikirler</w:t>
      </w:r>
      <w:r>
        <w:rPr>
          <w:rFonts w:ascii="Arial" w:hAnsi="Arial" w:cs="Arial"/>
        </w:rPr>
        <w:t xml:space="preserve">i üretmesi, </w:t>
      </w:r>
    </w:p>
    <w:p w:rsidR="000B5CFB" w:rsidRPr="00727803" w:rsidRDefault="00727803" w:rsidP="00727803">
      <w:pPr>
        <w:rPr>
          <w:rFonts w:ascii="Arial" w:hAnsi="Arial" w:cs="Arial"/>
        </w:rPr>
      </w:pPr>
      <w:r w:rsidRPr="00727803">
        <w:rPr>
          <w:rFonts w:ascii="Arial" w:hAnsi="Arial" w:cs="Arial"/>
        </w:rPr>
        <w:t>olmuştur</w:t>
      </w:r>
      <w:r w:rsidRPr="00727803">
        <w:rPr>
          <w:rFonts w:ascii="Arial" w:hAnsi="Arial" w:cs="Arial"/>
          <w:b/>
        </w:rPr>
        <w:t>.</w:t>
      </w:r>
    </w:p>
    <w:p w:rsidR="000B5CFB" w:rsidRPr="00A00636" w:rsidRDefault="000B5CFB" w:rsidP="000B5CFB">
      <w:pPr>
        <w:jc w:val="center"/>
        <w:rPr>
          <w:rFonts w:ascii="Arial" w:hAnsi="Arial" w:cs="Arial"/>
          <w:b/>
        </w:rPr>
      </w:pPr>
    </w:p>
    <w:p w:rsidR="000B5CFB" w:rsidRPr="00A00636" w:rsidRDefault="000B5CFB" w:rsidP="000B5CFB">
      <w:pPr>
        <w:jc w:val="center"/>
        <w:rPr>
          <w:rFonts w:ascii="Arial" w:hAnsi="Arial" w:cs="Arial"/>
          <w:b/>
        </w:rPr>
      </w:pPr>
    </w:p>
    <w:p w:rsidR="000B5CFB" w:rsidRPr="00A00636" w:rsidRDefault="000B5CFB" w:rsidP="000B5CFB">
      <w:pPr>
        <w:jc w:val="center"/>
        <w:rPr>
          <w:rFonts w:ascii="Arial" w:hAnsi="Arial" w:cs="Arial"/>
          <w:b/>
        </w:rPr>
      </w:pPr>
    </w:p>
    <w:p w:rsidR="000B5CFB" w:rsidRPr="00A00636" w:rsidRDefault="000B5CFB" w:rsidP="000B5CFB">
      <w:pPr>
        <w:jc w:val="center"/>
        <w:rPr>
          <w:rFonts w:ascii="Arial" w:hAnsi="Arial" w:cs="Arial"/>
          <w:b/>
        </w:rPr>
      </w:pPr>
    </w:p>
    <w:p w:rsidR="000B5CFB" w:rsidRPr="00A00636" w:rsidRDefault="000B5CFB" w:rsidP="000B5CFB">
      <w:pPr>
        <w:jc w:val="center"/>
        <w:rPr>
          <w:rFonts w:ascii="Arial" w:hAnsi="Arial" w:cs="Arial"/>
          <w:b/>
        </w:rPr>
      </w:pPr>
    </w:p>
    <w:p w:rsidR="000B5CFB" w:rsidRPr="00A00636" w:rsidRDefault="000B5CFB" w:rsidP="000B5CFB">
      <w:pPr>
        <w:jc w:val="center"/>
        <w:rPr>
          <w:rFonts w:ascii="Arial" w:hAnsi="Arial" w:cs="Arial"/>
          <w:b/>
        </w:rPr>
      </w:pPr>
    </w:p>
    <w:p w:rsidR="000B5CFB" w:rsidRPr="00A00636" w:rsidRDefault="000B5CFB" w:rsidP="000B5CFB">
      <w:pPr>
        <w:jc w:val="center"/>
        <w:rPr>
          <w:rFonts w:ascii="Arial" w:hAnsi="Arial" w:cs="Arial"/>
          <w:b/>
        </w:rPr>
      </w:pPr>
    </w:p>
    <w:p w:rsidR="000B5CFB" w:rsidRPr="00A00636" w:rsidRDefault="000B5CFB" w:rsidP="000B5CFB">
      <w:pPr>
        <w:jc w:val="center"/>
        <w:rPr>
          <w:rFonts w:ascii="Arial" w:hAnsi="Arial" w:cs="Arial"/>
          <w:b/>
        </w:rPr>
      </w:pPr>
    </w:p>
    <w:p w:rsidR="000B5CFB" w:rsidRPr="00A00636" w:rsidRDefault="000B5CFB" w:rsidP="000B5CFB">
      <w:pPr>
        <w:jc w:val="center"/>
        <w:rPr>
          <w:rFonts w:ascii="Arial" w:hAnsi="Arial" w:cs="Arial"/>
          <w:b/>
        </w:rPr>
      </w:pPr>
    </w:p>
    <w:p w:rsidR="000B5CFB" w:rsidRPr="00A00636" w:rsidRDefault="000B5CFB" w:rsidP="000B5CFB">
      <w:pPr>
        <w:jc w:val="center"/>
        <w:rPr>
          <w:rFonts w:ascii="Arial" w:hAnsi="Arial" w:cs="Arial"/>
          <w:b/>
        </w:rPr>
      </w:pPr>
    </w:p>
    <w:p w:rsidR="000B5CFB" w:rsidRPr="00A00636" w:rsidRDefault="000B5CFB" w:rsidP="000B5CFB">
      <w:pPr>
        <w:jc w:val="center"/>
        <w:rPr>
          <w:rFonts w:ascii="Arial" w:hAnsi="Arial" w:cs="Arial"/>
          <w:b/>
        </w:rPr>
      </w:pPr>
    </w:p>
    <w:p w:rsidR="000B5CFB" w:rsidRPr="00A00636" w:rsidRDefault="000B5CFB" w:rsidP="000B5CFB">
      <w:pPr>
        <w:jc w:val="center"/>
        <w:rPr>
          <w:rFonts w:ascii="Arial" w:hAnsi="Arial" w:cs="Arial"/>
          <w:b/>
        </w:rPr>
      </w:pPr>
    </w:p>
    <w:p w:rsidR="000B5CFB" w:rsidRPr="00A00636" w:rsidRDefault="000B5CFB" w:rsidP="000B5CFB">
      <w:pPr>
        <w:jc w:val="center"/>
        <w:rPr>
          <w:rFonts w:ascii="Arial" w:hAnsi="Arial" w:cs="Arial"/>
          <w:b/>
        </w:rPr>
      </w:pPr>
    </w:p>
    <w:p w:rsidR="000B5CFB" w:rsidRDefault="000B5CFB" w:rsidP="00727803">
      <w:pPr>
        <w:rPr>
          <w:rFonts w:ascii="Arial" w:hAnsi="Arial" w:cs="Arial"/>
          <w:b/>
        </w:rPr>
      </w:pPr>
    </w:p>
    <w:p w:rsidR="00727803" w:rsidRPr="00A00636" w:rsidRDefault="00727803" w:rsidP="00727803">
      <w:pPr>
        <w:rPr>
          <w:rFonts w:ascii="Arial" w:hAnsi="Arial" w:cs="Arial"/>
          <w:b/>
        </w:rPr>
      </w:pPr>
    </w:p>
    <w:p w:rsidR="000B5CFB" w:rsidRPr="00A00636" w:rsidRDefault="000B5CFB" w:rsidP="000B5CFB">
      <w:pPr>
        <w:jc w:val="center"/>
        <w:rPr>
          <w:rFonts w:ascii="Arial" w:hAnsi="Arial" w:cs="Arial"/>
          <w:b/>
        </w:rPr>
      </w:pPr>
      <w:r w:rsidRPr="00A00636">
        <w:rPr>
          <w:rFonts w:ascii="Arial" w:hAnsi="Arial" w:cs="Arial"/>
          <w:b/>
        </w:rPr>
        <w:lastRenderedPageBreak/>
        <w:t xml:space="preserve">DOKUZ EYLÜL ÜNİVERSİTESİ </w:t>
      </w:r>
    </w:p>
    <w:p w:rsidR="000B5CFB" w:rsidRPr="00A00636" w:rsidRDefault="000B5CFB" w:rsidP="000B5CFB">
      <w:pPr>
        <w:jc w:val="center"/>
        <w:rPr>
          <w:rFonts w:ascii="Arial" w:hAnsi="Arial" w:cs="Arial"/>
          <w:b/>
        </w:rPr>
      </w:pPr>
      <w:r w:rsidRPr="00A00636">
        <w:rPr>
          <w:rFonts w:ascii="Arial" w:hAnsi="Arial" w:cs="Arial"/>
          <w:b/>
        </w:rPr>
        <w:t>ULUSAL ÖĞRENCİ MİMARİ FİKİR PROJESİ YARIŞMASI</w:t>
      </w:r>
    </w:p>
    <w:p w:rsidR="000B5CFB" w:rsidRPr="00A00636" w:rsidRDefault="000B5CFB" w:rsidP="000B5CFB">
      <w:pPr>
        <w:jc w:val="center"/>
        <w:rPr>
          <w:rFonts w:ascii="Arial" w:hAnsi="Arial" w:cs="Arial"/>
          <w:b/>
          <w:color w:val="C00000"/>
        </w:rPr>
      </w:pPr>
      <w:r w:rsidRPr="00A00636">
        <w:rPr>
          <w:rFonts w:ascii="Arial" w:hAnsi="Arial" w:cs="Arial"/>
          <w:b/>
          <w:color w:val="C00000"/>
        </w:rPr>
        <w:t>“COVİD-19'LA BİRLİKTE YAŞAMAK”</w:t>
      </w:r>
    </w:p>
    <w:p w:rsidR="000B5CFB" w:rsidRPr="00A00636" w:rsidRDefault="000B5CFB" w:rsidP="000B5CFB">
      <w:pPr>
        <w:spacing w:line="360" w:lineRule="auto"/>
        <w:jc w:val="center"/>
        <w:rPr>
          <w:rFonts w:ascii="Arial" w:hAnsi="Arial" w:cs="Arial"/>
          <w:b/>
        </w:rPr>
      </w:pPr>
      <w:r w:rsidRPr="00A00636">
        <w:rPr>
          <w:rFonts w:ascii="Arial" w:hAnsi="Arial" w:cs="Arial"/>
          <w:b/>
        </w:rPr>
        <w:t>JÜRİ DEĞERLENDİRMESİ TOPLANTI TUTANAĞI-2</w:t>
      </w:r>
    </w:p>
    <w:p w:rsidR="007C2241" w:rsidRPr="00A00636" w:rsidRDefault="007C2241" w:rsidP="007C2241">
      <w:pPr>
        <w:spacing w:line="360" w:lineRule="auto"/>
        <w:jc w:val="right"/>
        <w:rPr>
          <w:rFonts w:ascii="Arial" w:hAnsi="Arial" w:cs="Arial"/>
          <w:b/>
        </w:rPr>
      </w:pPr>
      <w:r w:rsidRPr="00A00636">
        <w:rPr>
          <w:rFonts w:ascii="Arial" w:hAnsi="Arial" w:cs="Arial"/>
          <w:b/>
        </w:rPr>
        <w:t>08.05.2021</w:t>
      </w:r>
    </w:p>
    <w:p w:rsidR="008821D6" w:rsidRPr="00A00636" w:rsidRDefault="004F6837" w:rsidP="004F6837">
      <w:pPr>
        <w:spacing w:after="0" w:line="360" w:lineRule="auto"/>
        <w:jc w:val="both"/>
        <w:rPr>
          <w:rFonts w:ascii="Arial" w:hAnsi="Arial" w:cs="Arial"/>
        </w:rPr>
      </w:pPr>
      <w:r w:rsidRPr="00A00636">
        <w:rPr>
          <w:rFonts w:ascii="Arial" w:hAnsi="Arial" w:cs="Arial"/>
        </w:rPr>
        <w:t>Jüri üyeleri 5,6 ve 7 Mayıs 2021 tarihlerinde bireysel değerlendirmelerini yaptıktan</w:t>
      </w:r>
      <w:r w:rsidR="00EA0E31" w:rsidRPr="00A00636">
        <w:rPr>
          <w:rFonts w:ascii="Arial" w:hAnsi="Arial" w:cs="Arial"/>
        </w:rPr>
        <w:t xml:space="preserve"> sonra asli jüri üyeleri Didem Akyol Altun, Dürrin Süer (jüri başkanı), Erdal Onur Diktaş, İlknur Türkseven Doğrusoy, Seçkin Kutucu yedek jüri üyeleri Hasan Begeç, İnci Uzun raportörler Zeynep Dündar, Fulya Selçuk katılımlarıyla</w:t>
      </w:r>
      <w:r w:rsidRPr="00A00636">
        <w:rPr>
          <w:rFonts w:ascii="Arial" w:hAnsi="Arial" w:cs="Arial"/>
        </w:rPr>
        <w:t xml:space="preserve"> 8 Mayıs 2021, saat: 9.00’da </w:t>
      </w:r>
      <w:r w:rsidR="00D00635" w:rsidRPr="00A00636">
        <w:rPr>
          <w:rFonts w:ascii="Arial" w:hAnsi="Arial" w:cs="Arial"/>
        </w:rPr>
        <w:t xml:space="preserve">çevrimiçi ortamda </w:t>
      </w:r>
      <w:r w:rsidR="00EA0E31" w:rsidRPr="00A00636">
        <w:rPr>
          <w:rFonts w:ascii="Arial" w:hAnsi="Arial" w:cs="Arial"/>
        </w:rPr>
        <w:t>bir araya gelerek eleme turlarına geçmiştir.</w:t>
      </w:r>
      <w:r w:rsidR="00727803">
        <w:rPr>
          <w:rFonts w:ascii="Arial" w:hAnsi="Arial" w:cs="Arial"/>
        </w:rPr>
        <w:t xml:space="preserve"> </w:t>
      </w:r>
      <w:r w:rsidR="00EA0E31" w:rsidRPr="00A00636">
        <w:rPr>
          <w:rFonts w:ascii="Arial" w:hAnsi="Arial" w:cs="Arial"/>
        </w:rPr>
        <w:t xml:space="preserve">Eleme öncesi </w:t>
      </w:r>
      <w:r w:rsidR="002A61DA" w:rsidRPr="00A00636">
        <w:rPr>
          <w:rFonts w:ascii="Arial" w:hAnsi="Arial" w:cs="Arial"/>
        </w:rPr>
        <w:t xml:space="preserve">jüri </w:t>
      </w:r>
      <w:r w:rsidR="00EA0E31" w:rsidRPr="00A00636">
        <w:rPr>
          <w:rFonts w:ascii="Arial" w:hAnsi="Arial" w:cs="Arial"/>
        </w:rPr>
        <w:t>yarışma şartnamesi</w:t>
      </w:r>
      <w:r w:rsidR="002A61DA" w:rsidRPr="00A00636">
        <w:rPr>
          <w:rFonts w:ascii="Arial" w:hAnsi="Arial" w:cs="Arial"/>
        </w:rPr>
        <w:t>nde belirtilen kriterleri</w:t>
      </w:r>
      <w:r w:rsidR="00EA0E31" w:rsidRPr="00A00636">
        <w:rPr>
          <w:rFonts w:ascii="Arial" w:hAnsi="Arial" w:cs="Arial"/>
        </w:rPr>
        <w:t xml:space="preserve"> esas alınarak her aşama için d</w:t>
      </w:r>
      <w:r w:rsidR="008821D6" w:rsidRPr="00A00636">
        <w:rPr>
          <w:rFonts w:ascii="Arial" w:hAnsi="Arial" w:cs="Arial"/>
        </w:rPr>
        <w:t>eğerlendirme kriterleri</w:t>
      </w:r>
      <w:r w:rsidR="002A61DA" w:rsidRPr="00A00636">
        <w:rPr>
          <w:rFonts w:ascii="Arial" w:hAnsi="Arial" w:cs="Arial"/>
        </w:rPr>
        <w:t>ni</w:t>
      </w:r>
      <w:r w:rsidR="008821D6" w:rsidRPr="00A00636">
        <w:rPr>
          <w:rFonts w:ascii="Arial" w:hAnsi="Arial" w:cs="Arial"/>
        </w:rPr>
        <w:t xml:space="preserve"> belir</w:t>
      </w:r>
      <w:r w:rsidR="002A61DA" w:rsidRPr="00A00636">
        <w:rPr>
          <w:rFonts w:ascii="Arial" w:hAnsi="Arial" w:cs="Arial"/>
        </w:rPr>
        <w:t>le</w:t>
      </w:r>
      <w:r w:rsidR="008821D6" w:rsidRPr="00A00636">
        <w:rPr>
          <w:rFonts w:ascii="Arial" w:hAnsi="Arial" w:cs="Arial"/>
        </w:rPr>
        <w:t xml:space="preserve">miştir. </w:t>
      </w:r>
    </w:p>
    <w:p w:rsidR="00D00635" w:rsidRPr="00A00636" w:rsidRDefault="00D00635" w:rsidP="004F6837">
      <w:pPr>
        <w:spacing w:after="0" w:line="360" w:lineRule="auto"/>
        <w:jc w:val="both"/>
        <w:rPr>
          <w:rFonts w:ascii="Arial" w:hAnsi="Arial" w:cs="Arial"/>
        </w:rPr>
      </w:pPr>
    </w:p>
    <w:p w:rsidR="00D00635" w:rsidRPr="00A00636" w:rsidRDefault="00D00635" w:rsidP="00D00635">
      <w:pPr>
        <w:spacing w:after="0" w:line="360" w:lineRule="auto"/>
        <w:jc w:val="both"/>
        <w:rPr>
          <w:rFonts w:ascii="Arial" w:hAnsi="Arial" w:cs="Arial"/>
          <w:b/>
        </w:rPr>
      </w:pPr>
      <w:r w:rsidRPr="00A00636">
        <w:rPr>
          <w:rFonts w:ascii="Arial" w:hAnsi="Arial" w:cs="Arial"/>
          <w:b/>
        </w:rPr>
        <w:t>BİRİNCİ ELEME</w:t>
      </w:r>
    </w:p>
    <w:p w:rsidR="00D00635" w:rsidRPr="00A00636" w:rsidRDefault="00EA0E31" w:rsidP="00D00635">
      <w:pPr>
        <w:spacing w:after="0" w:line="360" w:lineRule="auto"/>
        <w:jc w:val="both"/>
        <w:rPr>
          <w:rFonts w:ascii="Arial" w:hAnsi="Arial" w:cs="Arial"/>
        </w:rPr>
      </w:pPr>
      <w:r w:rsidRPr="00A00636">
        <w:rPr>
          <w:rFonts w:ascii="Arial" w:hAnsi="Arial" w:cs="Arial"/>
        </w:rPr>
        <w:t>Değerlendirilen tüm projeler ş</w:t>
      </w:r>
      <w:r w:rsidR="00D00635" w:rsidRPr="00A00636">
        <w:rPr>
          <w:rFonts w:ascii="Arial" w:hAnsi="Arial" w:cs="Arial"/>
        </w:rPr>
        <w:t>artnamede</w:t>
      </w:r>
      <w:r w:rsidRPr="00A00636">
        <w:rPr>
          <w:rFonts w:ascii="Arial" w:hAnsi="Arial" w:cs="Arial"/>
        </w:rPr>
        <w:t xml:space="preserve"> belirtilen</w:t>
      </w:r>
      <w:r w:rsidR="00D00635" w:rsidRPr="00A00636">
        <w:rPr>
          <w:rFonts w:ascii="Arial" w:hAnsi="Arial" w:cs="Arial"/>
        </w:rPr>
        <w:t xml:space="preserve"> kriterleri asgari düzeyde sağla</w:t>
      </w:r>
      <w:r w:rsidR="00B8744E" w:rsidRPr="00A00636">
        <w:rPr>
          <w:rFonts w:ascii="Arial" w:hAnsi="Arial" w:cs="Arial"/>
        </w:rPr>
        <w:t>ması</w:t>
      </w:r>
      <w:r w:rsidR="00A02209">
        <w:rPr>
          <w:rFonts w:ascii="Arial" w:hAnsi="Arial" w:cs="Arial"/>
        </w:rPr>
        <w:t xml:space="preserve"> </w:t>
      </w:r>
      <w:r w:rsidR="00B103D7" w:rsidRPr="00727803">
        <w:rPr>
          <w:rFonts w:ascii="Arial" w:hAnsi="Arial" w:cs="Arial"/>
        </w:rPr>
        <w:t>bakımından</w:t>
      </w:r>
      <w:r w:rsidR="00A02209" w:rsidRPr="00727803">
        <w:rPr>
          <w:rFonts w:ascii="Arial" w:hAnsi="Arial" w:cs="Arial"/>
        </w:rPr>
        <w:t xml:space="preserve"> </w:t>
      </w:r>
      <w:r w:rsidR="00D00635" w:rsidRPr="00727803">
        <w:rPr>
          <w:rFonts w:ascii="Arial" w:hAnsi="Arial" w:cs="Arial"/>
        </w:rPr>
        <w:t>b</w:t>
      </w:r>
      <w:r w:rsidR="00D00635" w:rsidRPr="00A00636">
        <w:rPr>
          <w:rFonts w:ascii="Arial" w:hAnsi="Arial" w:cs="Arial"/>
        </w:rPr>
        <w:t>ir sonraki aşamaya geçmiştir.</w:t>
      </w:r>
    </w:p>
    <w:p w:rsidR="00EA0E31" w:rsidRPr="00A00636" w:rsidRDefault="00EA0E31" w:rsidP="00D00635">
      <w:pPr>
        <w:spacing w:after="0" w:line="360" w:lineRule="auto"/>
        <w:jc w:val="both"/>
        <w:rPr>
          <w:rFonts w:ascii="Arial" w:hAnsi="Arial" w:cs="Arial"/>
        </w:rPr>
      </w:pPr>
    </w:p>
    <w:p w:rsidR="006951BF" w:rsidRPr="00A00636" w:rsidRDefault="006951BF" w:rsidP="006951BF">
      <w:pPr>
        <w:spacing w:after="0" w:line="360" w:lineRule="auto"/>
        <w:jc w:val="both"/>
        <w:rPr>
          <w:rFonts w:ascii="Arial" w:hAnsi="Arial" w:cs="Arial"/>
          <w:b/>
        </w:rPr>
      </w:pPr>
      <w:r w:rsidRPr="00A00636">
        <w:rPr>
          <w:rFonts w:ascii="Arial" w:hAnsi="Arial" w:cs="Arial"/>
          <w:b/>
        </w:rPr>
        <w:t>İKİNCİ ELEME</w:t>
      </w:r>
    </w:p>
    <w:p w:rsidR="006951BF" w:rsidRDefault="006951BF" w:rsidP="006951BF">
      <w:pPr>
        <w:spacing w:after="0" w:line="360" w:lineRule="auto"/>
        <w:jc w:val="both"/>
        <w:rPr>
          <w:rFonts w:ascii="Arial" w:hAnsi="Arial" w:cs="Arial"/>
        </w:rPr>
      </w:pPr>
      <w:r w:rsidRPr="00A00636">
        <w:rPr>
          <w:rFonts w:ascii="Arial" w:hAnsi="Arial" w:cs="Arial"/>
        </w:rPr>
        <w:t>İkinci elemede projelerde sunulan fikrin özgünlüğü ve nasıl mekansallaştırıldığı değerlendirilmiş; “</w:t>
      </w:r>
      <w:r w:rsidR="00F8240C" w:rsidRPr="00A00636">
        <w:rPr>
          <w:rFonts w:ascii="Arial" w:hAnsi="Arial" w:cs="Arial"/>
        </w:rPr>
        <w:t>mekân</w:t>
      </w:r>
      <w:r w:rsidRPr="00A00636">
        <w:rPr>
          <w:rFonts w:ascii="Arial" w:hAnsi="Arial" w:cs="Arial"/>
        </w:rPr>
        <w:t xml:space="preserve"> kurma ve senaryo</w:t>
      </w:r>
      <w:r w:rsidR="00B103D7">
        <w:rPr>
          <w:rFonts w:ascii="Arial" w:hAnsi="Arial" w:cs="Arial"/>
        </w:rPr>
        <w:t>ya</w:t>
      </w:r>
      <w:r w:rsidRPr="00A00636">
        <w:rPr>
          <w:rFonts w:ascii="Arial" w:hAnsi="Arial" w:cs="Arial"/>
        </w:rPr>
        <w:t xml:space="preserve"> özgü </w:t>
      </w:r>
      <w:r w:rsidRPr="00727803">
        <w:rPr>
          <w:rFonts w:ascii="Arial" w:hAnsi="Arial" w:cs="Arial"/>
        </w:rPr>
        <w:t xml:space="preserve">bir </w:t>
      </w:r>
      <w:r w:rsidR="00B103D7" w:rsidRPr="00727803">
        <w:rPr>
          <w:rFonts w:ascii="Arial" w:hAnsi="Arial" w:cs="Arial"/>
        </w:rPr>
        <w:t>tasarım</w:t>
      </w:r>
      <w:r w:rsidR="00A02209">
        <w:rPr>
          <w:rFonts w:ascii="Arial" w:hAnsi="Arial" w:cs="Arial"/>
        </w:rPr>
        <w:t xml:space="preserve"> </w:t>
      </w:r>
      <w:r w:rsidRPr="00A00636">
        <w:rPr>
          <w:rFonts w:ascii="Arial" w:hAnsi="Arial" w:cs="Arial"/>
        </w:rPr>
        <w:t>yaklaşım</w:t>
      </w:r>
      <w:r w:rsidR="00B103D7">
        <w:rPr>
          <w:rFonts w:ascii="Arial" w:hAnsi="Arial" w:cs="Arial"/>
        </w:rPr>
        <w:t>ı</w:t>
      </w:r>
      <w:r w:rsidRPr="00A00636">
        <w:rPr>
          <w:rFonts w:ascii="Arial" w:hAnsi="Arial" w:cs="Arial"/>
        </w:rPr>
        <w:t xml:space="preserve"> geliştirebilme” kriter</w:t>
      </w:r>
      <w:r w:rsidR="00B103D7">
        <w:rPr>
          <w:rFonts w:ascii="Arial" w:hAnsi="Arial" w:cs="Arial"/>
        </w:rPr>
        <w:t>ler</w:t>
      </w:r>
      <w:r w:rsidRPr="00A00636">
        <w:rPr>
          <w:rFonts w:ascii="Arial" w:hAnsi="Arial" w:cs="Arial"/>
        </w:rPr>
        <w:t>ine bağlı olarak</w:t>
      </w:r>
    </w:p>
    <w:p w:rsidR="00727803" w:rsidRPr="00A00636" w:rsidRDefault="00727803" w:rsidP="006951BF">
      <w:pPr>
        <w:spacing w:after="0" w:line="360" w:lineRule="auto"/>
        <w:jc w:val="both"/>
        <w:rPr>
          <w:rFonts w:ascii="Arial" w:hAnsi="Arial" w:cs="Arial"/>
        </w:rPr>
      </w:pPr>
    </w:p>
    <w:p w:rsidR="006951BF" w:rsidRPr="00A00636" w:rsidRDefault="006951BF" w:rsidP="006951BF">
      <w:pPr>
        <w:spacing w:after="0" w:line="360" w:lineRule="auto"/>
        <w:jc w:val="both"/>
        <w:rPr>
          <w:rFonts w:ascii="Arial" w:hAnsi="Arial" w:cs="Arial"/>
        </w:rPr>
      </w:pPr>
      <w:r w:rsidRPr="00A00636">
        <w:rPr>
          <w:rFonts w:ascii="Arial" w:hAnsi="Arial" w:cs="Arial"/>
        </w:rPr>
        <w:t>3,12,15, 20, 22 sıra numaralı projeler oy çokluğu ile,</w:t>
      </w:r>
    </w:p>
    <w:p w:rsidR="006951BF" w:rsidRPr="00A00636" w:rsidRDefault="006951BF" w:rsidP="006951BF">
      <w:pPr>
        <w:spacing w:after="0" w:line="360" w:lineRule="auto"/>
        <w:jc w:val="both"/>
        <w:rPr>
          <w:rFonts w:ascii="Arial" w:hAnsi="Arial" w:cs="Arial"/>
        </w:rPr>
      </w:pPr>
      <w:r w:rsidRPr="00A00636">
        <w:rPr>
          <w:rFonts w:ascii="Arial" w:hAnsi="Arial" w:cs="Arial"/>
        </w:rPr>
        <w:t>5,16, 23, 24 sıra numaralı projeler oy birliği ile elenmiştir.</w:t>
      </w:r>
    </w:p>
    <w:p w:rsidR="006951BF" w:rsidRPr="00A00636" w:rsidRDefault="006951BF" w:rsidP="006951BF">
      <w:pPr>
        <w:spacing w:after="0" w:line="360" w:lineRule="auto"/>
        <w:jc w:val="both"/>
        <w:rPr>
          <w:rFonts w:ascii="Arial" w:hAnsi="Arial" w:cs="Arial"/>
        </w:rPr>
      </w:pPr>
    </w:p>
    <w:p w:rsidR="006951BF" w:rsidRPr="00A00636" w:rsidRDefault="006951BF" w:rsidP="006951BF">
      <w:pPr>
        <w:spacing w:after="0" w:line="360" w:lineRule="auto"/>
        <w:jc w:val="both"/>
        <w:rPr>
          <w:rFonts w:ascii="Arial" w:hAnsi="Arial" w:cs="Arial"/>
        </w:rPr>
      </w:pPr>
      <w:r w:rsidRPr="00A00636">
        <w:rPr>
          <w:rFonts w:ascii="Arial" w:hAnsi="Arial" w:cs="Arial"/>
          <w:b/>
          <w:bCs/>
        </w:rPr>
        <w:t>3 nolu proje</w:t>
      </w:r>
      <w:r w:rsidRPr="00A00636">
        <w:rPr>
          <w:rFonts w:ascii="Arial" w:hAnsi="Arial" w:cs="Arial"/>
        </w:rPr>
        <w:t xml:space="preserve">: </w:t>
      </w:r>
    </w:p>
    <w:p w:rsidR="006951BF" w:rsidRPr="00A00636" w:rsidRDefault="006951BF" w:rsidP="006951BF">
      <w:pPr>
        <w:spacing w:line="360" w:lineRule="auto"/>
        <w:jc w:val="both"/>
        <w:rPr>
          <w:rFonts w:ascii="Arial" w:hAnsi="Arial" w:cs="Arial"/>
        </w:rPr>
      </w:pPr>
      <w:r w:rsidRPr="00A00636">
        <w:rPr>
          <w:rFonts w:ascii="Arial" w:hAnsi="Arial" w:cs="Arial"/>
        </w:rPr>
        <w:t xml:space="preserve">Projenin salgın döneminde artan açık alan ihtiyacını vurgulaması, şartnamede tarif edildiği gibi kendi yaşam alanına odaklanarak müdahale önerisi geliştirmesi olumlu bulunmuştur. </w:t>
      </w:r>
      <w:r w:rsidRPr="00727803">
        <w:rPr>
          <w:rFonts w:ascii="Arial" w:hAnsi="Arial" w:cs="Arial"/>
        </w:rPr>
        <w:t>Yere özgü</w:t>
      </w:r>
      <w:r w:rsidR="00B103D7" w:rsidRPr="00727803">
        <w:rPr>
          <w:rFonts w:ascii="Arial" w:hAnsi="Arial" w:cs="Arial"/>
        </w:rPr>
        <w:t>lük</w:t>
      </w:r>
      <w:r w:rsidRPr="00727803">
        <w:rPr>
          <w:rFonts w:ascii="Arial" w:hAnsi="Arial" w:cs="Arial"/>
        </w:rPr>
        <w:t xml:space="preserve"> ve acil çözüm üretme</w:t>
      </w:r>
      <w:r w:rsidR="00B103D7" w:rsidRPr="00727803">
        <w:rPr>
          <w:rFonts w:ascii="Arial" w:hAnsi="Arial" w:cs="Arial"/>
        </w:rPr>
        <w:t xml:space="preserve"> yaklaşımı</w:t>
      </w:r>
      <w:r w:rsidR="00A15B67" w:rsidRPr="00727803">
        <w:rPr>
          <w:rFonts w:ascii="Arial" w:hAnsi="Arial" w:cs="Arial"/>
        </w:rPr>
        <w:t>nın</w:t>
      </w:r>
      <w:r w:rsidR="00A02209" w:rsidRPr="00727803">
        <w:rPr>
          <w:rFonts w:ascii="Arial" w:hAnsi="Arial" w:cs="Arial"/>
        </w:rPr>
        <w:t xml:space="preserve"> </w:t>
      </w:r>
      <w:r w:rsidR="00A15B67" w:rsidRPr="00727803">
        <w:rPr>
          <w:rFonts w:ascii="Arial" w:hAnsi="Arial" w:cs="Arial"/>
        </w:rPr>
        <w:t>başlangıç aşamasında</w:t>
      </w:r>
      <w:r w:rsidR="00A02209" w:rsidRPr="00727803">
        <w:rPr>
          <w:rFonts w:ascii="Arial" w:hAnsi="Arial" w:cs="Arial"/>
        </w:rPr>
        <w:t xml:space="preserve"> </w:t>
      </w:r>
      <w:r w:rsidR="00A15B67" w:rsidRPr="00727803">
        <w:rPr>
          <w:rFonts w:ascii="Arial" w:hAnsi="Arial" w:cs="Arial"/>
        </w:rPr>
        <w:t>kalması</w:t>
      </w:r>
      <w:r w:rsidRPr="00727803">
        <w:rPr>
          <w:rFonts w:ascii="Arial" w:hAnsi="Arial" w:cs="Arial"/>
        </w:rPr>
        <w:t>,</w:t>
      </w:r>
      <w:r w:rsidRPr="00A00636">
        <w:rPr>
          <w:rFonts w:ascii="Arial" w:hAnsi="Arial" w:cs="Arial"/>
        </w:rPr>
        <w:t xml:space="preserve"> kentsel ölçekte okumalarının eksik olması ve tasarım fikrinin yeterli düzeyde mekansallaşmaması nedeniyle oy çokluğuyla (</w:t>
      </w:r>
      <w:r w:rsidR="00F8240C" w:rsidRPr="00A00636">
        <w:rPr>
          <w:rFonts w:ascii="Arial" w:hAnsi="Arial" w:cs="Arial"/>
        </w:rPr>
        <w:t>1</w:t>
      </w:r>
      <w:r w:rsidR="00A02209">
        <w:rPr>
          <w:rFonts w:ascii="Arial" w:hAnsi="Arial" w:cs="Arial"/>
        </w:rPr>
        <w:t xml:space="preserve"> </w:t>
      </w:r>
      <w:r w:rsidR="00F8240C" w:rsidRPr="00A00636">
        <w:rPr>
          <w:rFonts w:ascii="Arial" w:hAnsi="Arial" w:cs="Arial"/>
        </w:rPr>
        <w:t>-</w:t>
      </w:r>
      <w:r w:rsidR="00A02209">
        <w:rPr>
          <w:rFonts w:ascii="Arial" w:hAnsi="Arial" w:cs="Arial"/>
        </w:rPr>
        <w:t xml:space="preserve"> </w:t>
      </w:r>
      <w:r w:rsidR="00F8240C" w:rsidRPr="00A00636">
        <w:rPr>
          <w:rFonts w:ascii="Arial" w:hAnsi="Arial" w:cs="Arial"/>
        </w:rPr>
        <w:t>4</w:t>
      </w:r>
      <w:r w:rsidRPr="00A00636">
        <w:rPr>
          <w:rFonts w:ascii="Arial" w:hAnsi="Arial" w:cs="Arial"/>
        </w:rPr>
        <w:t>, Dürrin Süer karşı oyuyla) elenmiştir.</w:t>
      </w:r>
    </w:p>
    <w:p w:rsidR="006951BF" w:rsidRPr="00A00636" w:rsidRDefault="006951BF" w:rsidP="006951BF">
      <w:pPr>
        <w:spacing w:after="0" w:line="360" w:lineRule="auto"/>
        <w:jc w:val="both"/>
        <w:rPr>
          <w:rFonts w:ascii="Arial" w:hAnsi="Arial" w:cs="Arial"/>
          <w:b/>
          <w:bCs/>
        </w:rPr>
      </w:pPr>
      <w:r w:rsidRPr="00A00636">
        <w:rPr>
          <w:rFonts w:ascii="Arial" w:hAnsi="Arial" w:cs="Arial"/>
          <w:b/>
          <w:bCs/>
        </w:rPr>
        <w:t xml:space="preserve">5 nolu proje: </w:t>
      </w:r>
    </w:p>
    <w:p w:rsidR="006951BF" w:rsidRDefault="006951BF" w:rsidP="006951BF">
      <w:pPr>
        <w:spacing w:line="360" w:lineRule="auto"/>
        <w:jc w:val="both"/>
        <w:rPr>
          <w:rFonts w:ascii="Arial" w:hAnsi="Arial" w:cs="Arial"/>
        </w:rPr>
      </w:pPr>
      <w:r w:rsidRPr="00A00636">
        <w:rPr>
          <w:rFonts w:ascii="Arial" w:hAnsi="Arial" w:cs="Arial"/>
        </w:rPr>
        <w:t>Balkonda nefes almanın, suyun doğru kullanımının önemine dikkat çekerek bitkilerin yetiştirilmesi için bir detay sunan proje, kentsel ya da mimari ölçekte senaryo ve mekân önerisi geliştirmemesi nedeniyle oy</w:t>
      </w:r>
      <w:r w:rsidR="00727803">
        <w:rPr>
          <w:rFonts w:ascii="Arial" w:hAnsi="Arial" w:cs="Arial"/>
        </w:rPr>
        <w:t xml:space="preserve"> </w:t>
      </w:r>
      <w:r w:rsidRPr="00A00636">
        <w:rPr>
          <w:rFonts w:ascii="Arial" w:hAnsi="Arial" w:cs="Arial"/>
        </w:rPr>
        <w:t xml:space="preserve">birliğiyle elenmiştir. </w:t>
      </w:r>
    </w:p>
    <w:p w:rsidR="006951BF" w:rsidRPr="00A00636" w:rsidRDefault="006951BF" w:rsidP="006951BF">
      <w:pPr>
        <w:spacing w:after="0" w:line="360" w:lineRule="auto"/>
        <w:jc w:val="both"/>
        <w:rPr>
          <w:rFonts w:ascii="Arial" w:hAnsi="Arial" w:cs="Arial"/>
          <w:bCs/>
        </w:rPr>
      </w:pPr>
      <w:r w:rsidRPr="00A00636">
        <w:rPr>
          <w:rFonts w:ascii="Arial" w:hAnsi="Arial" w:cs="Arial"/>
          <w:b/>
          <w:bCs/>
        </w:rPr>
        <w:lastRenderedPageBreak/>
        <w:t>12 nolu proje</w:t>
      </w:r>
      <w:r w:rsidR="00A02209">
        <w:rPr>
          <w:rFonts w:ascii="Arial" w:hAnsi="Arial" w:cs="Arial"/>
          <w:b/>
          <w:bCs/>
        </w:rPr>
        <w:t>:</w:t>
      </w:r>
    </w:p>
    <w:p w:rsidR="00A02209" w:rsidRPr="00A00636" w:rsidRDefault="006951BF" w:rsidP="00A02209">
      <w:pPr>
        <w:spacing w:after="0" w:line="360" w:lineRule="auto"/>
        <w:jc w:val="both"/>
        <w:rPr>
          <w:rFonts w:ascii="Arial" w:hAnsi="Arial" w:cs="Arial"/>
          <w:bCs/>
        </w:rPr>
      </w:pPr>
      <w:r w:rsidRPr="00A00636">
        <w:rPr>
          <w:rFonts w:ascii="Arial" w:hAnsi="Arial" w:cs="Arial"/>
          <w:bCs/>
        </w:rPr>
        <w:t>Yerele / bağlama özgü bir problemin tespit edilerek kentsel ölçekten detay ölçeğine kadar ele alınması ve nitelikli bir grafik ifadeyle sunulması olumlu bulunmuştur. Ancak projenin Covid-19 salgınıyla ilişkisinin zayıf olması, geliştirilen mekânsal önerinin proje senaryosunda belirtilen amaçları karşılamaması, oyun alanının salgın döneminde kullanımıyla ilgili par</w:t>
      </w:r>
      <w:r w:rsidR="00A15B67">
        <w:rPr>
          <w:rFonts w:ascii="Arial" w:hAnsi="Arial" w:cs="Arial"/>
          <w:bCs/>
        </w:rPr>
        <w:t>ametrelerin değerlendirilmemesi ve</w:t>
      </w:r>
      <w:r w:rsidR="00A02209">
        <w:rPr>
          <w:rFonts w:ascii="Arial" w:hAnsi="Arial" w:cs="Arial"/>
          <w:bCs/>
        </w:rPr>
        <w:t xml:space="preserve"> </w:t>
      </w:r>
      <w:r w:rsidRPr="00A00636">
        <w:rPr>
          <w:rFonts w:ascii="Arial" w:hAnsi="Arial" w:cs="Arial"/>
          <w:bCs/>
        </w:rPr>
        <w:t xml:space="preserve">temas durumunu azaltan bir ortam yaratılmaması eleştirilerek proje oy çokluğuyla </w:t>
      </w:r>
      <w:r w:rsidRPr="00A00636">
        <w:rPr>
          <w:rFonts w:ascii="Arial" w:hAnsi="Arial" w:cs="Arial"/>
        </w:rPr>
        <w:t>(</w:t>
      </w:r>
      <w:r w:rsidR="00F8240C" w:rsidRPr="00A00636">
        <w:rPr>
          <w:rFonts w:ascii="Arial" w:hAnsi="Arial" w:cs="Arial"/>
        </w:rPr>
        <w:t>2-3</w:t>
      </w:r>
      <w:r w:rsidRPr="00A00636">
        <w:rPr>
          <w:rFonts w:ascii="Arial" w:hAnsi="Arial" w:cs="Arial"/>
        </w:rPr>
        <w:t>, İlknur Türkseven Doğrus</w:t>
      </w:r>
      <w:r w:rsidR="00A02209">
        <w:rPr>
          <w:rFonts w:ascii="Arial" w:hAnsi="Arial" w:cs="Arial"/>
        </w:rPr>
        <w:t>oy</w:t>
      </w:r>
      <w:r w:rsidR="00A02209" w:rsidRPr="00A00636">
        <w:rPr>
          <w:rFonts w:ascii="Arial" w:hAnsi="Arial" w:cs="Arial"/>
        </w:rPr>
        <w:t xml:space="preserve"> ve Erdal Onur Diktaş karşı oylarıyla) </w:t>
      </w:r>
      <w:r w:rsidR="00A02209" w:rsidRPr="00A00636">
        <w:rPr>
          <w:rFonts w:ascii="Arial" w:hAnsi="Arial" w:cs="Arial"/>
          <w:bCs/>
        </w:rPr>
        <w:t>elenmiştir.</w:t>
      </w:r>
    </w:p>
    <w:p w:rsidR="00A02209" w:rsidRPr="00A00636" w:rsidRDefault="00A02209" w:rsidP="00A02209">
      <w:pPr>
        <w:spacing w:after="0" w:line="360" w:lineRule="auto"/>
        <w:jc w:val="both"/>
        <w:rPr>
          <w:rFonts w:ascii="Arial" w:hAnsi="Arial" w:cs="Arial"/>
          <w:b/>
          <w:bCs/>
        </w:rPr>
      </w:pPr>
    </w:p>
    <w:p w:rsidR="00A02209" w:rsidRPr="00A00636" w:rsidRDefault="00A02209" w:rsidP="00A02209">
      <w:pPr>
        <w:spacing w:after="0" w:line="360" w:lineRule="auto"/>
        <w:jc w:val="both"/>
        <w:rPr>
          <w:rFonts w:ascii="Arial" w:hAnsi="Arial" w:cs="Arial"/>
          <w:b/>
          <w:bCs/>
        </w:rPr>
      </w:pPr>
      <w:r w:rsidRPr="00A00636">
        <w:rPr>
          <w:rFonts w:ascii="Arial" w:hAnsi="Arial" w:cs="Arial"/>
          <w:b/>
          <w:bCs/>
        </w:rPr>
        <w:t>15 nolu proje:</w:t>
      </w:r>
    </w:p>
    <w:p w:rsidR="006951BF" w:rsidRPr="00A00636" w:rsidRDefault="00A02209" w:rsidP="006951BF">
      <w:pPr>
        <w:spacing w:line="360" w:lineRule="auto"/>
        <w:jc w:val="both"/>
        <w:rPr>
          <w:rFonts w:ascii="Arial" w:hAnsi="Arial" w:cs="Arial"/>
        </w:rPr>
      </w:pPr>
      <w:r>
        <w:rPr>
          <w:rFonts w:ascii="Arial" w:hAnsi="Arial" w:cs="Arial"/>
        </w:rPr>
        <w:t xml:space="preserve">Binaların </w:t>
      </w:r>
      <w:r w:rsidR="00034142">
        <w:rPr>
          <w:rFonts w:ascii="Arial" w:hAnsi="Arial" w:cs="Arial"/>
        </w:rPr>
        <w:t>dolu</w:t>
      </w:r>
      <w:r w:rsidR="00727803">
        <w:rPr>
          <w:rFonts w:ascii="Arial" w:hAnsi="Arial" w:cs="Arial"/>
        </w:rPr>
        <w:t xml:space="preserve"> </w:t>
      </w:r>
      <w:r w:rsidR="006951BF" w:rsidRPr="00A00636">
        <w:rPr>
          <w:rFonts w:ascii="Arial" w:hAnsi="Arial" w:cs="Arial"/>
        </w:rPr>
        <w:t xml:space="preserve">cephelerinin ekim-biçim </w:t>
      </w:r>
      <w:r w:rsidRPr="00727803">
        <w:rPr>
          <w:rFonts w:ascii="Arial" w:hAnsi="Arial" w:cs="Arial"/>
        </w:rPr>
        <w:t>yüzeylerine</w:t>
      </w:r>
      <w:r>
        <w:rPr>
          <w:rFonts w:ascii="Arial" w:hAnsi="Arial" w:cs="Arial"/>
        </w:rPr>
        <w:t xml:space="preserve"> </w:t>
      </w:r>
      <w:r w:rsidR="006951BF" w:rsidRPr="00A00636">
        <w:rPr>
          <w:rFonts w:ascii="Arial" w:hAnsi="Arial" w:cs="Arial"/>
        </w:rPr>
        <w:t>dönüştürülmesi, kentlerin içine yeşil dokuyu entegre eden sürdürülebilir bir alternatif sunmaktadır. Açık alan eksikliği eleştirisiyle eklemlendiği yapıya özgü bir kamusallık kazandıran projenin ara yüz kurma çabası ve bu fikri mekansallaştırma cesareti olumlu bulunmuştur. Ancak protezin biçimlenmesinin yeterince gerekçele</w:t>
      </w:r>
      <w:r w:rsidR="00A15B67">
        <w:rPr>
          <w:rFonts w:ascii="Arial" w:hAnsi="Arial" w:cs="Arial"/>
        </w:rPr>
        <w:t>ndirilmemesi ve abartılı olması</w:t>
      </w:r>
      <w:r w:rsidR="006951BF" w:rsidRPr="00A00636">
        <w:rPr>
          <w:rFonts w:ascii="Arial" w:hAnsi="Arial" w:cs="Arial"/>
        </w:rPr>
        <w:t xml:space="preserve"> getirilen mekânsal önerinin</w:t>
      </w:r>
      <w:r>
        <w:rPr>
          <w:rFonts w:ascii="Arial" w:hAnsi="Arial" w:cs="Arial"/>
        </w:rPr>
        <w:t xml:space="preserve"> </w:t>
      </w:r>
      <w:r w:rsidR="006951BF" w:rsidRPr="00A00636">
        <w:rPr>
          <w:rFonts w:ascii="Arial" w:hAnsi="Arial" w:cs="Arial"/>
        </w:rPr>
        <w:t>Covid-19 salgın dönemi deneyimi ve problemleriyle ilişkisinin zayıf olması eleştirilerek proje oy çokluğuyla (</w:t>
      </w:r>
      <w:r w:rsidR="00F8240C" w:rsidRPr="00A00636">
        <w:rPr>
          <w:rFonts w:ascii="Arial" w:hAnsi="Arial" w:cs="Arial"/>
        </w:rPr>
        <w:t>2-3</w:t>
      </w:r>
      <w:r w:rsidR="006951BF" w:rsidRPr="00A00636">
        <w:rPr>
          <w:rFonts w:ascii="Arial" w:hAnsi="Arial" w:cs="Arial"/>
        </w:rPr>
        <w:t>, İlknur Türkseven Doğrusoy ve Didem Akyol Altun karşı oylarıyla) elenmiştir.</w:t>
      </w:r>
    </w:p>
    <w:p w:rsidR="006951BF" w:rsidRPr="00A00636" w:rsidRDefault="006951BF" w:rsidP="006951BF">
      <w:pPr>
        <w:spacing w:after="0" w:line="360" w:lineRule="auto"/>
        <w:jc w:val="both"/>
        <w:rPr>
          <w:rFonts w:ascii="Arial" w:hAnsi="Arial" w:cs="Arial"/>
          <w:b/>
          <w:bCs/>
        </w:rPr>
      </w:pPr>
      <w:r w:rsidRPr="00A00636">
        <w:rPr>
          <w:rFonts w:ascii="Arial" w:hAnsi="Arial" w:cs="Arial"/>
          <w:b/>
          <w:bCs/>
        </w:rPr>
        <w:t xml:space="preserve">16 nolu proje: </w:t>
      </w:r>
    </w:p>
    <w:p w:rsidR="006951BF" w:rsidRPr="00A00636" w:rsidRDefault="006951BF" w:rsidP="006951BF">
      <w:pPr>
        <w:spacing w:line="360" w:lineRule="auto"/>
        <w:jc w:val="both"/>
        <w:rPr>
          <w:rFonts w:ascii="Arial" w:hAnsi="Arial" w:cs="Arial"/>
        </w:rPr>
      </w:pPr>
      <w:r w:rsidRPr="00A00636">
        <w:rPr>
          <w:rFonts w:ascii="Arial" w:hAnsi="Arial" w:cs="Arial"/>
        </w:rPr>
        <w:t>Proje senaryosunun ve yapı önerisinin yarışma konusuyla ilişkisinin yetersiz olması, yapının yerle kurduğu bağın zayıf olması eleştirilerek proje oy</w:t>
      </w:r>
      <w:r w:rsidR="00727803">
        <w:rPr>
          <w:rFonts w:ascii="Arial" w:hAnsi="Arial" w:cs="Arial"/>
        </w:rPr>
        <w:t xml:space="preserve"> </w:t>
      </w:r>
      <w:r w:rsidRPr="00A00636">
        <w:rPr>
          <w:rFonts w:ascii="Arial" w:hAnsi="Arial" w:cs="Arial"/>
        </w:rPr>
        <w:t xml:space="preserve">birliğiyle elenmiştir. </w:t>
      </w:r>
    </w:p>
    <w:p w:rsidR="006951BF" w:rsidRPr="00A00636" w:rsidRDefault="006951BF" w:rsidP="006951BF">
      <w:pPr>
        <w:spacing w:after="0" w:line="360" w:lineRule="auto"/>
        <w:jc w:val="both"/>
        <w:rPr>
          <w:rFonts w:ascii="Arial" w:hAnsi="Arial" w:cs="Arial"/>
          <w:b/>
          <w:bCs/>
        </w:rPr>
      </w:pPr>
      <w:r w:rsidRPr="00A00636">
        <w:rPr>
          <w:rFonts w:ascii="Arial" w:hAnsi="Arial" w:cs="Arial"/>
          <w:b/>
          <w:bCs/>
        </w:rPr>
        <w:t xml:space="preserve">20 nolu proje: </w:t>
      </w:r>
    </w:p>
    <w:p w:rsidR="006951BF" w:rsidRPr="00A00636" w:rsidRDefault="006951BF" w:rsidP="006951BF">
      <w:pPr>
        <w:spacing w:line="360" w:lineRule="auto"/>
        <w:jc w:val="both"/>
        <w:rPr>
          <w:rFonts w:ascii="Arial" w:hAnsi="Arial" w:cs="Arial"/>
        </w:rPr>
      </w:pPr>
      <w:r w:rsidRPr="00A00636">
        <w:rPr>
          <w:rFonts w:ascii="Arial" w:hAnsi="Arial" w:cs="Arial"/>
        </w:rPr>
        <w:t xml:space="preserve">Farklı kullanıcı grupları belirleyerek mekân ve atmosfer kurma çabası, sürdürülebilir- mutualist yaşam modeline dair sunduğu detaylı araştırma ve senaryo olumlu </w:t>
      </w:r>
      <w:r w:rsidR="0012206F">
        <w:rPr>
          <w:rFonts w:ascii="Arial" w:hAnsi="Arial" w:cs="Arial"/>
        </w:rPr>
        <w:t>bulunmuştur. Ancak önerinin Covi</w:t>
      </w:r>
      <w:r w:rsidRPr="00A00636">
        <w:rPr>
          <w:rFonts w:ascii="Arial" w:hAnsi="Arial" w:cs="Arial"/>
        </w:rPr>
        <w:t xml:space="preserve">d-19 salgınıyla ilişkisinin zayıf olması, seçilen yere özgü çözümlerin geliştirilmemiş olması, senaryonun aktarımındaki karmaşıklık, </w:t>
      </w:r>
      <w:r w:rsidRPr="000C6609">
        <w:rPr>
          <w:rFonts w:ascii="Arial" w:hAnsi="Arial" w:cs="Arial"/>
        </w:rPr>
        <w:t>paftanın iki dilde hazırlanmış olması (İngilizce ve Türkçe) e</w:t>
      </w:r>
      <w:r w:rsidRPr="00A00636">
        <w:rPr>
          <w:rFonts w:ascii="Arial" w:hAnsi="Arial" w:cs="Arial"/>
        </w:rPr>
        <w:t>leştirilerek proje oy</w:t>
      </w:r>
      <w:r w:rsidR="00727803">
        <w:rPr>
          <w:rFonts w:ascii="Arial" w:hAnsi="Arial" w:cs="Arial"/>
        </w:rPr>
        <w:t xml:space="preserve"> </w:t>
      </w:r>
      <w:r w:rsidR="0012206F">
        <w:rPr>
          <w:rFonts w:ascii="Arial" w:hAnsi="Arial" w:cs="Arial"/>
        </w:rPr>
        <w:t xml:space="preserve">çokluğuyla (2-3, İlknur Türkseven Doğrusoy ve Erdal Onur Diktaş karşı oylarıyla) </w:t>
      </w:r>
      <w:r w:rsidRPr="00A00636">
        <w:rPr>
          <w:rFonts w:ascii="Arial" w:hAnsi="Arial" w:cs="Arial"/>
        </w:rPr>
        <w:t>elenmiştir.</w:t>
      </w:r>
    </w:p>
    <w:p w:rsidR="006951BF" w:rsidRPr="00A00636" w:rsidRDefault="006951BF" w:rsidP="006951BF">
      <w:pPr>
        <w:spacing w:after="0" w:line="360" w:lineRule="auto"/>
        <w:rPr>
          <w:rFonts w:ascii="Arial" w:hAnsi="Arial" w:cs="Arial"/>
          <w:b/>
          <w:bCs/>
        </w:rPr>
      </w:pPr>
      <w:r w:rsidRPr="00A00636">
        <w:rPr>
          <w:rFonts w:ascii="Arial" w:hAnsi="Arial" w:cs="Arial"/>
          <w:b/>
          <w:bCs/>
        </w:rPr>
        <w:t xml:space="preserve">22 nolu proje: </w:t>
      </w:r>
    </w:p>
    <w:p w:rsidR="006951BF" w:rsidRPr="00A00636" w:rsidRDefault="006951BF" w:rsidP="006951BF">
      <w:pPr>
        <w:spacing w:line="360" w:lineRule="auto"/>
        <w:jc w:val="both"/>
        <w:rPr>
          <w:rFonts w:ascii="Arial" w:hAnsi="Arial" w:cs="Arial"/>
        </w:rPr>
      </w:pPr>
      <w:r w:rsidRPr="00A00636">
        <w:rPr>
          <w:rFonts w:ascii="Arial" w:hAnsi="Arial" w:cs="Arial"/>
        </w:rPr>
        <w:t xml:space="preserve">Ağırlıklı olarak durum saptamaları ve analizlere yer veren projede özgün bir senaryonun ve koşullara özgü çözüm önerilerinin geliştirilmemesi, yerle kurulan ilişkinin zayıf olması, sunulan önerilerin bir bütünlük taşımaması, biyofilik tasarım odağındaki kavramsal yaklaşımın mekânsal karşılığının yeterli düzeyde olmaması </w:t>
      </w:r>
      <w:r w:rsidR="00A15B67" w:rsidRPr="00727803">
        <w:rPr>
          <w:rFonts w:ascii="Arial" w:hAnsi="Arial" w:cs="Arial"/>
        </w:rPr>
        <w:t>eleştirilmiş ve</w:t>
      </w:r>
      <w:r w:rsidR="00727803">
        <w:rPr>
          <w:rFonts w:ascii="Arial" w:hAnsi="Arial" w:cs="Arial"/>
        </w:rPr>
        <w:t xml:space="preserve"> </w:t>
      </w:r>
      <w:r w:rsidR="00A15B67">
        <w:rPr>
          <w:rFonts w:ascii="Arial" w:hAnsi="Arial" w:cs="Arial"/>
        </w:rPr>
        <w:t>p</w:t>
      </w:r>
      <w:r w:rsidRPr="00A00636">
        <w:rPr>
          <w:rFonts w:ascii="Arial" w:hAnsi="Arial" w:cs="Arial"/>
        </w:rPr>
        <w:t>roje oy çokluğuyla (</w:t>
      </w:r>
      <w:r w:rsidR="00F8240C" w:rsidRPr="00A00636">
        <w:rPr>
          <w:rFonts w:ascii="Arial" w:hAnsi="Arial" w:cs="Arial"/>
        </w:rPr>
        <w:t>1-4</w:t>
      </w:r>
      <w:r w:rsidRPr="00A00636">
        <w:rPr>
          <w:rFonts w:ascii="Arial" w:hAnsi="Arial" w:cs="Arial"/>
        </w:rPr>
        <w:t>, Erdal Onur Diktaş karşı oyuyla) elenmiştir.</w:t>
      </w:r>
    </w:p>
    <w:p w:rsidR="00A02209" w:rsidRDefault="00A02209" w:rsidP="006951BF">
      <w:pPr>
        <w:spacing w:after="0" w:line="360" w:lineRule="auto"/>
        <w:rPr>
          <w:rFonts w:ascii="Arial" w:hAnsi="Arial" w:cs="Arial"/>
          <w:b/>
          <w:bCs/>
        </w:rPr>
      </w:pPr>
    </w:p>
    <w:p w:rsidR="00A02209" w:rsidRDefault="00A02209" w:rsidP="006951BF">
      <w:pPr>
        <w:spacing w:after="0" w:line="360" w:lineRule="auto"/>
        <w:rPr>
          <w:rFonts w:ascii="Arial" w:hAnsi="Arial" w:cs="Arial"/>
          <w:b/>
          <w:bCs/>
        </w:rPr>
      </w:pPr>
    </w:p>
    <w:p w:rsidR="006951BF" w:rsidRPr="00A00636" w:rsidRDefault="006951BF" w:rsidP="006951BF">
      <w:pPr>
        <w:spacing w:after="0" w:line="360" w:lineRule="auto"/>
        <w:rPr>
          <w:rFonts w:ascii="Arial" w:hAnsi="Arial" w:cs="Arial"/>
          <w:b/>
          <w:bCs/>
        </w:rPr>
      </w:pPr>
      <w:r w:rsidRPr="00A00636">
        <w:rPr>
          <w:rFonts w:ascii="Arial" w:hAnsi="Arial" w:cs="Arial"/>
          <w:b/>
          <w:bCs/>
        </w:rPr>
        <w:lastRenderedPageBreak/>
        <w:t xml:space="preserve">23 nolu proje: </w:t>
      </w:r>
    </w:p>
    <w:p w:rsidR="006951BF" w:rsidRPr="00A00636" w:rsidRDefault="006951BF" w:rsidP="006951BF">
      <w:pPr>
        <w:spacing w:line="360" w:lineRule="auto"/>
        <w:rPr>
          <w:rFonts w:ascii="Arial" w:hAnsi="Arial" w:cs="Arial"/>
        </w:rPr>
      </w:pPr>
      <w:r w:rsidRPr="00A00636">
        <w:rPr>
          <w:rFonts w:ascii="Arial" w:hAnsi="Arial" w:cs="Arial"/>
        </w:rPr>
        <w:t>Kentsel mobilya olarak nesne tasarımı düzeyinde sunulan proje, Covid-19 salgını ve yerle ilişkisi zayıf bulunduğu ve kentsel ya da mimari ölçekte mekânsal öneri geliştirmediği için oy birliğiyle elenmiştir.</w:t>
      </w:r>
    </w:p>
    <w:p w:rsidR="006951BF" w:rsidRPr="00A00636" w:rsidRDefault="006951BF" w:rsidP="006951BF">
      <w:pPr>
        <w:spacing w:after="0" w:line="360" w:lineRule="auto"/>
        <w:rPr>
          <w:rFonts w:ascii="Arial" w:hAnsi="Arial" w:cs="Arial"/>
          <w:b/>
          <w:bCs/>
        </w:rPr>
      </w:pPr>
      <w:r w:rsidRPr="00A00636">
        <w:rPr>
          <w:rFonts w:ascii="Arial" w:hAnsi="Arial" w:cs="Arial"/>
          <w:b/>
          <w:bCs/>
        </w:rPr>
        <w:t>24 nolu proje:</w:t>
      </w:r>
    </w:p>
    <w:p w:rsidR="006951BF" w:rsidRPr="00A00636" w:rsidRDefault="006951BF" w:rsidP="006951BF">
      <w:pPr>
        <w:spacing w:line="360" w:lineRule="auto"/>
        <w:rPr>
          <w:rFonts w:ascii="Arial" w:hAnsi="Arial" w:cs="Arial"/>
        </w:rPr>
      </w:pPr>
      <w:r w:rsidRPr="00A00636">
        <w:rPr>
          <w:rFonts w:ascii="Arial" w:hAnsi="Arial" w:cs="Arial"/>
        </w:rPr>
        <w:t xml:space="preserve">Tasarım probleminin yere özgü ve Covid-19 salgını odağında tarif edilmemesi, mekânsal bir öneri geliştirilmemiş olması eleştirilmiş, permakültür sisteminin sunulan proje ve yarışma konusu ile ilişkisi zayıf bulunmuştur. Proje oy birliğiyle elenmiştir. </w:t>
      </w:r>
    </w:p>
    <w:tbl>
      <w:tblPr>
        <w:tblStyle w:val="TabloKlavuzu"/>
        <w:tblW w:w="0" w:type="auto"/>
        <w:tblLayout w:type="fixed"/>
        <w:tblLook w:val="04A0" w:firstRow="1" w:lastRow="0" w:firstColumn="1" w:lastColumn="0" w:noHBand="0" w:noVBand="1"/>
      </w:tblPr>
      <w:tblGrid>
        <w:gridCol w:w="611"/>
        <w:gridCol w:w="1418"/>
        <w:gridCol w:w="1418"/>
        <w:gridCol w:w="1418"/>
        <w:gridCol w:w="1418"/>
        <w:gridCol w:w="1418"/>
        <w:gridCol w:w="1338"/>
      </w:tblGrid>
      <w:tr w:rsidR="00BA4563" w:rsidRPr="00A222AE" w:rsidTr="00B103D7">
        <w:trPr>
          <w:trHeight w:val="253"/>
        </w:trPr>
        <w:tc>
          <w:tcPr>
            <w:tcW w:w="611" w:type="dxa"/>
          </w:tcPr>
          <w:p w:rsidR="00BA4563" w:rsidRDefault="00BA4563" w:rsidP="00B103D7">
            <w:pPr>
              <w:rPr>
                <w:sz w:val="18"/>
                <w:szCs w:val="18"/>
              </w:rPr>
            </w:pPr>
          </w:p>
        </w:tc>
        <w:tc>
          <w:tcPr>
            <w:tcW w:w="7090" w:type="dxa"/>
            <w:gridSpan w:val="5"/>
          </w:tcPr>
          <w:p w:rsidR="00BA4563" w:rsidRPr="001016D3" w:rsidRDefault="00BA4563" w:rsidP="00B103D7">
            <w:pPr>
              <w:jc w:val="center"/>
              <w:rPr>
                <w:b/>
                <w:sz w:val="18"/>
                <w:szCs w:val="18"/>
              </w:rPr>
            </w:pPr>
            <w:r w:rsidRPr="001016D3">
              <w:rPr>
                <w:b/>
                <w:sz w:val="18"/>
                <w:szCs w:val="18"/>
              </w:rPr>
              <w:t>2. ELEME</w:t>
            </w:r>
          </w:p>
        </w:tc>
        <w:tc>
          <w:tcPr>
            <w:tcW w:w="1338" w:type="dxa"/>
          </w:tcPr>
          <w:p w:rsidR="00BA4563" w:rsidRDefault="00BA4563" w:rsidP="00B103D7">
            <w:pPr>
              <w:jc w:val="center"/>
              <w:rPr>
                <w:sz w:val="18"/>
                <w:szCs w:val="18"/>
              </w:rPr>
            </w:pPr>
          </w:p>
        </w:tc>
      </w:tr>
      <w:tr w:rsidR="00BA4563" w:rsidRPr="00A222AE" w:rsidTr="00B103D7">
        <w:trPr>
          <w:trHeight w:val="253"/>
        </w:trPr>
        <w:tc>
          <w:tcPr>
            <w:tcW w:w="611" w:type="dxa"/>
            <w:vMerge w:val="restart"/>
          </w:tcPr>
          <w:p w:rsidR="00BA4563" w:rsidRPr="001016D3" w:rsidRDefault="00BA4563" w:rsidP="00B103D7">
            <w:pPr>
              <w:rPr>
                <w:b/>
                <w:sz w:val="18"/>
                <w:szCs w:val="18"/>
              </w:rPr>
            </w:pPr>
            <w:r w:rsidRPr="001016D3">
              <w:rPr>
                <w:b/>
                <w:sz w:val="18"/>
                <w:szCs w:val="18"/>
              </w:rPr>
              <w:t>SIRA NO</w:t>
            </w:r>
          </w:p>
        </w:tc>
        <w:tc>
          <w:tcPr>
            <w:tcW w:w="7090" w:type="dxa"/>
            <w:gridSpan w:val="5"/>
          </w:tcPr>
          <w:p w:rsidR="00BA4563" w:rsidRPr="001016D3" w:rsidRDefault="00BA4563" w:rsidP="00B103D7">
            <w:pPr>
              <w:jc w:val="center"/>
              <w:rPr>
                <w:b/>
                <w:sz w:val="18"/>
                <w:szCs w:val="18"/>
              </w:rPr>
            </w:pPr>
            <w:r w:rsidRPr="001016D3">
              <w:rPr>
                <w:b/>
                <w:sz w:val="18"/>
                <w:szCs w:val="18"/>
              </w:rPr>
              <w:t>Asil Seçici Kurul Jüri Üyeleri</w:t>
            </w:r>
          </w:p>
        </w:tc>
        <w:tc>
          <w:tcPr>
            <w:tcW w:w="1338" w:type="dxa"/>
          </w:tcPr>
          <w:p w:rsidR="00BA4563" w:rsidRDefault="00BA4563" w:rsidP="00B103D7">
            <w:pPr>
              <w:jc w:val="center"/>
              <w:rPr>
                <w:sz w:val="18"/>
                <w:szCs w:val="18"/>
              </w:rPr>
            </w:pPr>
          </w:p>
        </w:tc>
      </w:tr>
      <w:tr w:rsidR="00BA4563" w:rsidRPr="00A222AE" w:rsidTr="00B103D7">
        <w:trPr>
          <w:trHeight w:val="253"/>
        </w:trPr>
        <w:tc>
          <w:tcPr>
            <w:tcW w:w="611" w:type="dxa"/>
            <w:vMerge/>
          </w:tcPr>
          <w:p w:rsidR="00BA4563" w:rsidRPr="00A222AE" w:rsidRDefault="00BA4563" w:rsidP="00B103D7">
            <w:pPr>
              <w:rPr>
                <w:sz w:val="18"/>
                <w:szCs w:val="18"/>
              </w:rPr>
            </w:pPr>
          </w:p>
        </w:tc>
        <w:tc>
          <w:tcPr>
            <w:tcW w:w="1418" w:type="dxa"/>
            <w:vAlign w:val="center"/>
          </w:tcPr>
          <w:p w:rsidR="00BA4563" w:rsidRPr="001016D3" w:rsidRDefault="00BA4563" w:rsidP="00B103D7">
            <w:pPr>
              <w:jc w:val="center"/>
              <w:rPr>
                <w:b/>
                <w:sz w:val="18"/>
                <w:szCs w:val="18"/>
              </w:rPr>
            </w:pPr>
            <w:r w:rsidRPr="001016D3">
              <w:rPr>
                <w:b/>
                <w:sz w:val="18"/>
                <w:szCs w:val="18"/>
              </w:rPr>
              <w:t>İlknur Türkseven Doğrusoy</w:t>
            </w:r>
          </w:p>
        </w:tc>
        <w:tc>
          <w:tcPr>
            <w:tcW w:w="1418" w:type="dxa"/>
            <w:vAlign w:val="center"/>
          </w:tcPr>
          <w:p w:rsidR="00BA4563" w:rsidRPr="001016D3" w:rsidRDefault="00BA4563" w:rsidP="00B103D7">
            <w:pPr>
              <w:jc w:val="center"/>
              <w:rPr>
                <w:b/>
                <w:sz w:val="18"/>
                <w:szCs w:val="18"/>
              </w:rPr>
            </w:pPr>
            <w:r w:rsidRPr="001016D3">
              <w:rPr>
                <w:b/>
                <w:sz w:val="18"/>
                <w:szCs w:val="18"/>
              </w:rPr>
              <w:t>Didem Akyol Altun</w:t>
            </w:r>
          </w:p>
        </w:tc>
        <w:tc>
          <w:tcPr>
            <w:tcW w:w="1418" w:type="dxa"/>
            <w:vAlign w:val="center"/>
          </w:tcPr>
          <w:p w:rsidR="00BA4563" w:rsidRPr="001016D3" w:rsidRDefault="00BA4563" w:rsidP="00B103D7">
            <w:pPr>
              <w:jc w:val="center"/>
              <w:rPr>
                <w:b/>
                <w:sz w:val="18"/>
                <w:szCs w:val="18"/>
              </w:rPr>
            </w:pPr>
            <w:r w:rsidRPr="001016D3">
              <w:rPr>
                <w:b/>
                <w:sz w:val="18"/>
                <w:szCs w:val="18"/>
              </w:rPr>
              <w:t>Seçkin Kutucu</w:t>
            </w:r>
          </w:p>
        </w:tc>
        <w:tc>
          <w:tcPr>
            <w:tcW w:w="1418" w:type="dxa"/>
            <w:vAlign w:val="center"/>
          </w:tcPr>
          <w:p w:rsidR="00BA4563" w:rsidRPr="001016D3" w:rsidRDefault="00BA4563" w:rsidP="00B103D7">
            <w:pPr>
              <w:jc w:val="center"/>
              <w:rPr>
                <w:b/>
                <w:sz w:val="18"/>
                <w:szCs w:val="18"/>
              </w:rPr>
            </w:pPr>
            <w:r w:rsidRPr="001016D3">
              <w:rPr>
                <w:b/>
                <w:sz w:val="18"/>
                <w:szCs w:val="18"/>
              </w:rPr>
              <w:t>Erdal Onur Diktaş</w:t>
            </w:r>
          </w:p>
        </w:tc>
        <w:tc>
          <w:tcPr>
            <w:tcW w:w="1418" w:type="dxa"/>
            <w:vAlign w:val="center"/>
          </w:tcPr>
          <w:p w:rsidR="00BA4563" w:rsidRPr="001016D3" w:rsidRDefault="00BA4563" w:rsidP="00B103D7">
            <w:pPr>
              <w:jc w:val="center"/>
              <w:rPr>
                <w:b/>
                <w:sz w:val="18"/>
                <w:szCs w:val="18"/>
              </w:rPr>
            </w:pPr>
            <w:r w:rsidRPr="001016D3">
              <w:rPr>
                <w:b/>
                <w:sz w:val="18"/>
                <w:szCs w:val="18"/>
              </w:rPr>
              <w:t>Dürrin Süer</w:t>
            </w:r>
          </w:p>
        </w:tc>
        <w:tc>
          <w:tcPr>
            <w:tcW w:w="1338" w:type="dxa"/>
            <w:vAlign w:val="center"/>
          </w:tcPr>
          <w:p w:rsidR="00BA4563" w:rsidRPr="001016D3" w:rsidRDefault="00BA4563" w:rsidP="00B103D7">
            <w:pPr>
              <w:jc w:val="center"/>
              <w:rPr>
                <w:b/>
                <w:sz w:val="18"/>
                <w:szCs w:val="18"/>
              </w:rPr>
            </w:pPr>
            <w:r w:rsidRPr="001016D3">
              <w:rPr>
                <w:b/>
                <w:sz w:val="18"/>
                <w:szCs w:val="18"/>
              </w:rPr>
              <w:t>SONUÇ</w:t>
            </w:r>
          </w:p>
        </w:tc>
      </w:tr>
      <w:tr w:rsidR="00BA4563" w:rsidRPr="00A222AE" w:rsidTr="00B103D7">
        <w:trPr>
          <w:trHeight w:val="262"/>
        </w:trPr>
        <w:tc>
          <w:tcPr>
            <w:tcW w:w="611" w:type="dxa"/>
          </w:tcPr>
          <w:p w:rsidR="00BA4563" w:rsidRPr="001016D3" w:rsidRDefault="00BA4563" w:rsidP="00B103D7">
            <w:pPr>
              <w:rPr>
                <w:b/>
                <w:sz w:val="18"/>
                <w:szCs w:val="18"/>
              </w:rPr>
            </w:pPr>
            <w:r>
              <w:rPr>
                <w:b/>
                <w:sz w:val="18"/>
                <w:szCs w:val="18"/>
              </w:rPr>
              <w:t>1</w:t>
            </w:r>
          </w:p>
        </w:tc>
        <w:tc>
          <w:tcPr>
            <w:tcW w:w="1418" w:type="dxa"/>
          </w:tcPr>
          <w:p w:rsidR="00BA4563" w:rsidRPr="00222F9D" w:rsidRDefault="00BA4563" w:rsidP="00B103D7">
            <w:pPr>
              <w:jc w:val="center"/>
              <w:rPr>
                <w:b/>
                <w:sz w:val="20"/>
                <w:szCs w:val="18"/>
              </w:rPr>
            </w:pPr>
            <w:r w:rsidRPr="00222F9D">
              <w:rPr>
                <w:b/>
                <w:sz w:val="20"/>
                <w:szCs w:val="18"/>
              </w:rPr>
              <w:t>+</w:t>
            </w:r>
          </w:p>
        </w:tc>
        <w:tc>
          <w:tcPr>
            <w:tcW w:w="1418" w:type="dxa"/>
          </w:tcPr>
          <w:p w:rsidR="00BA4563" w:rsidRPr="00222F9D" w:rsidRDefault="00BA4563" w:rsidP="00B103D7">
            <w:pPr>
              <w:jc w:val="center"/>
              <w:rPr>
                <w:b/>
                <w:sz w:val="20"/>
                <w:szCs w:val="18"/>
              </w:rPr>
            </w:pPr>
            <w:r w:rsidRPr="00222F9D">
              <w:rPr>
                <w:b/>
                <w:sz w:val="20"/>
                <w:szCs w:val="18"/>
              </w:rPr>
              <w:t>-</w:t>
            </w:r>
          </w:p>
        </w:tc>
        <w:tc>
          <w:tcPr>
            <w:tcW w:w="1418" w:type="dxa"/>
          </w:tcPr>
          <w:p w:rsidR="00BA4563" w:rsidRPr="00222F9D" w:rsidRDefault="00BA4563" w:rsidP="00B103D7">
            <w:pPr>
              <w:jc w:val="center"/>
              <w:rPr>
                <w:b/>
                <w:sz w:val="20"/>
                <w:szCs w:val="18"/>
              </w:rPr>
            </w:pPr>
            <w:r w:rsidRPr="00222F9D">
              <w:rPr>
                <w:b/>
                <w:sz w:val="20"/>
                <w:szCs w:val="18"/>
              </w:rPr>
              <w:t>+</w:t>
            </w:r>
          </w:p>
        </w:tc>
        <w:tc>
          <w:tcPr>
            <w:tcW w:w="1418" w:type="dxa"/>
          </w:tcPr>
          <w:p w:rsidR="00BA4563" w:rsidRPr="00222F9D" w:rsidRDefault="00BA4563" w:rsidP="00B103D7">
            <w:pPr>
              <w:jc w:val="center"/>
              <w:rPr>
                <w:b/>
                <w:sz w:val="20"/>
                <w:szCs w:val="18"/>
              </w:rPr>
            </w:pPr>
            <w:r w:rsidRPr="00222F9D">
              <w:rPr>
                <w:b/>
                <w:sz w:val="20"/>
                <w:szCs w:val="18"/>
              </w:rPr>
              <w:t>+</w:t>
            </w:r>
          </w:p>
        </w:tc>
        <w:tc>
          <w:tcPr>
            <w:tcW w:w="1418" w:type="dxa"/>
          </w:tcPr>
          <w:p w:rsidR="00BA4563" w:rsidRPr="00222F9D" w:rsidRDefault="00BA4563" w:rsidP="00B103D7">
            <w:pPr>
              <w:jc w:val="center"/>
              <w:rPr>
                <w:b/>
                <w:sz w:val="20"/>
                <w:szCs w:val="18"/>
              </w:rPr>
            </w:pPr>
            <w:r w:rsidRPr="00222F9D">
              <w:rPr>
                <w:b/>
                <w:sz w:val="20"/>
                <w:szCs w:val="18"/>
              </w:rPr>
              <w:t>-</w:t>
            </w:r>
          </w:p>
        </w:tc>
        <w:tc>
          <w:tcPr>
            <w:tcW w:w="1338" w:type="dxa"/>
          </w:tcPr>
          <w:p w:rsidR="00BA4563" w:rsidRPr="001705BA" w:rsidRDefault="00BA4563" w:rsidP="00B103D7">
            <w:pPr>
              <w:jc w:val="center"/>
              <w:rPr>
                <w:b/>
                <w:sz w:val="18"/>
                <w:szCs w:val="18"/>
              </w:rPr>
            </w:pPr>
            <w:r>
              <w:rPr>
                <w:b/>
                <w:sz w:val="18"/>
                <w:szCs w:val="18"/>
              </w:rPr>
              <w:t>3-2</w:t>
            </w:r>
          </w:p>
        </w:tc>
      </w:tr>
      <w:tr w:rsidR="00BA4563" w:rsidRPr="00A222AE" w:rsidTr="00B103D7">
        <w:trPr>
          <w:trHeight w:val="248"/>
        </w:trPr>
        <w:tc>
          <w:tcPr>
            <w:tcW w:w="611" w:type="dxa"/>
          </w:tcPr>
          <w:p w:rsidR="00BA4563" w:rsidRPr="001016D3" w:rsidRDefault="00BA4563" w:rsidP="00B103D7">
            <w:pPr>
              <w:rPr>
                <w:b/>
                <w:sz w:val="18"/>
                <w:szCs w:val="18"/>
              </w:rPr>
            </w:pPr>
            <w:r w:rsidRPr="001016D3">
              <w:rPr>
                <w:b/>
                <w:sz w:val="18"/>
                <w:szCs w:val="18"/>
              </w:rPr>
              <w:t>2</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338" w:type="dxa"/>
          </w:tcPr>
          <w:p w:rsidR="00BA4563" w:rsidRDefault="00BA4563" w:rsidP="00B103D7">
            <w:pPr>
              <w:jc w:val="center"/>
              <w:rPr>
                <w:b/>
                <w:sz w:val="18"/>
                <w:szCs w:val="18"/>
              </w:rPr>
            </w:pPr>
            <w:r>
              <w:rPr>
                <w:b/>
                <w:sz w:val="18"/>
                <w:szCs w:val="18"/>
              </w:rPr>
              <w:t>3-2</w:t>
            </w:r>
          </w:p>
        </w:tc>
      </w:tr>
      <w:tr w:rsidR="00BA4563" w:rsidRPr="00A222AE" w:rsidTr="00B103D7">
        <w:trPr>
          <w:trHeight w:val="248"/>
        </w:trPr>
        <w:tc>
          <w:tcPr>
            <w:tcW w:w="611" w:type="dxa"/>
            <w:shd w:val="clear" w:color="auto" w:fill="FABF8F" w:themeFill="accent6" w:themeFillTint="99"/>
          </w:tcPr>
          <w:p w:rsidR="00BA4563" w:rsidRPr="001016D3" w:rsidRDefault="00BA4563" w:rsidP="00B103D7">
            <w:pPr>
              <w:rPr>
                <w:b/>
                <w:sz w:val="18"/>
                <w:szCs w:val="18"/>
              </w:rPr>
            </w:pPr>
            <w:r w:rsidRPr="001016D3">
              <w:rPr>
                <w:b/>
                <w:sz w:val="18"/>
                <w:szCs w:val="18"/>
              </w:rPr>
              <w:t>3</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338" w:type="dxa"/>
            <w:shd w:val="clear" w:color="auto" w:fill="FABF8F" w:themeFill="accent6" w:themeFillTint="99"/>
          </w:tcPr>
          <w:p w:rsidR="00BA4563" w:rsidRDefault="00BA4563" w:rsidP="00B103D7">
            <w:pPr>
              <w:jc w:val="center"/>
              <w:rPr>
                <w:b/>
                <w:sz w:val="18"/>
                <w:szCs w:val="18"/>
              </w:rPr>
            </w:pPr>
            <w:r>
              <w:rPr>
                <w:b/>
                <w:sz w:val="18"/>
                <w:szCs w:val="18"/>
              </w:rPr>
              <w:t>1-4</w:t>
            </w:r>
          </w:p>
        </w:tc>
      </w:tr>
      <w:tr w:rsidR="00BA4563" w:rsidRPr="00A222AE" w:rsidTr="00B103D7">
        <w:trPr>
          <w:trHeight w:val="248"/>
        </w:trPr>
        <w:tc>
          <w:tcPr>
            <w:tcW w:w="611" w:type="dxa"/>
          </w:tcPr>
          <w:p w:rsidR="00BA4563" w:rsidRPr="001016D3" w:rsidRDefault="00BA4563" w:rsidP="00B103D7">
            <w:pPr>
              <w:rPr>
                <w:b/>
                <w:sz w:val="18"/>
                <w:szCs w:val="18"/>
              </w:rPr>
            </w:pPr>
            <w:r w:rsidRPr="001016D3">
              <w:rPr>
                <w:b/>
                <w:sz w:val="18"/>
                <w:szCs w:val="18"/>
              </w:rPr>
              <w:t>4</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338" w:type="dxa"/>
          </w:tcPr>
          <w:p w:rsidR="00BA4563" w:rsidRDefault="00BA4563" w:rsidP="00B103D7">
            <w:pPr>
              <w:jc w:val="center"/>
              <w:rPr>
                <w:b/>
                <w:sz w:val="18"/>
                <w:szCs w:val="18"/>
              </w:rPr>
            </w:pPr>
            <w:r>
              <w:rPr>
                <w:b/>
                <w:sz w:val="18"/>
                <w:szCs w:val="18"/>
              </w:rPr>
              <w:t>4-1</w:t>
            </w:r>
          </w:p>
        </w:tc>
      </w:tr>
      <w:tr w:rsidR="00BA4563" w:rsidRPr="00A222AE" w:rsidTr="00B103D7">
        <w:trPr>
          <w:trHeight w:val="248"/>
        </w:trPr>
        <w:tc>
          <w:tcPr>
            <w:tcW w:w="611" w:type="dxa"/>
            <w:shd w:val="clear" w:color="auto" w:fill="FABF8F" w:themeFill="accent6" w:themeFillTint="99"/>
          </w:tcPr>
          <w:p w:rsidR="00BA4563" w:rsidRPr="001016D3" w:rsidRDefault="00BA4563" w:rsidP="00B103D7">
            <w:pPr>
              <w:rPr>
                <w:b/>
                <w:sz w:val="18"/>
                <w:szCs w:val="18"/>
              </w:rPr>
            </w:pPr>
            <w:r w:rsidRPr="001016D3">
              <w:rPr>
                <w:b/>
                <w:sz w:val="18"/>
                <w:szCs w:val="18"/>
              </w:rPr>
              <w:t>5</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338" w:type="dxa"/>
            <w:shd w:val="clear" w:color="auto" w:fill="FABF8F" w:themeFill="accent6" w:themeFillTint="99"/>
          </w:tcPr>
          <w:p w:rsidR="00BA4563" w:rsidRPr="001705BA" w:rsidRDefault="00BA4563" w:rsidP="00B103D7">
            <w:pPr>
              <w:jc w:val="center"/>
              <w:rPr>
                <w:b/>
                <w:sz w:val="18"/>
                <w:szCs w:val="18"/>
              </w:rPr>
            </w:pPr>
            <w:r>
              <w:rPr>
                <w:b/>
                <w:sz w:val="18"/>
                <w:szCs w:val="18"/>
              </w:rPr>
              <w:t>OY BİRLİĞİ</w:t>
            </w:r>
          </w:p>
        </w:tc>
      </w:tr>
      <w:tr w:rsidR="00BA4563" w:rsidRPr="00A222AE" w:rsidTr="00B103D7">
        <w:trPr>
          <w:trHeight w:val="248"/>
        </w:trPr>
        <w:tc>
          <w:tcPr>
            <w:tcW w:w="611" w:type="dxa"/>
          </w:tcPr>
          <w:p w:rsidR="00BA4563" w:rsidRPr="001016D3" w:rsidRDefault="00BA4563" w:rsidP="00B103D7">
            <w:pPr>
              <w:rPr>
                <w:b/>
                <w:sz w:val="18"/>
                <w:szCs w:val="18"/>
              </w:rPr>
            </w:pPr>
            <w:r w:rsidRPr="001016D3">
              <w:rPr>
                <w:b/>
                <w:sz w:val="18"/>
                <w:szCs w:val="18"/>
              </w:rPr>
              <w:t>6</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338" w:type="dxa"/>
          </w:tcPr>
          <w:p w:rsidR="00BA4563" w:rsidRDefault="00BA4563" w:rsidP="00B103D7">
            <w:pPr>
              <w:jc w:val="center"/>
              <w:rPr>
                <w:b/>
                <w:sz w:val="18"/>
                <w:szCs w:val="18"/>
              </w:rPr>
            </w:pPr>
            <w:r>
              <w:rPr>
                <w:b/>
                <w:sz w:val="18"/>
                <w:szCs w:val="18"/>
              </w:rPr>
              <w:t>OY BİRLİĞİ</w:t>
            </w:r>
          </w:p>
        </w:tc>
      </w:tr>
      <w:tr w:rsidR="00BA4563" w:rsidRPr="00A222AE" w:rsidTr="00B103D7">
        <w:trPr>
          <w:trHeight w:val="248"/>
        </w:trPr>
        <w:tc>
          <w:tcPr>
            <w:tcW w:w="611" w:type="dxa"/>
          </w:tcPr>
          <w:p w:rsidR="00BA4563" w:rsidRPr="001016D3" w:rsidRDefault="00BA4563" w:rsidP="00B103D7">
            <w:pPr>
              <w:rPr>
                <w:b/>
                <w:sz w:val="18"/>
                <w:szCs w:val="18"/>
              </w:rPr>
            </w:pPr>
            <w:r w:rsidRPr="001016D3">
              <w:rPr>
                <w:b/>
                <w:sz w:val="18"/>
                <w:szCs w:val="18"/>
              </w:rPr>
              <w:t>7</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338" w:type="dxa"/>
          </w:tcPr>
          <w:p w:rsidR="00BA4563" w:rsidRDefault="00BA4563" w:rsidP="00B103D7">
            <w:pPr>
              <w:jc w:val="center"/>
              <w:rPr>
                <w:b/>
                <w:sz w:val="18"/>
                <w:szCs w:val="18"/>
              </w:rPr>
            </w:pPr>
            <w:r>
              <w:rPr>
                <w:b/>
                <w:sz w:val="18"/>
                <w:szCs w:val="18"/>
              </w:rPr>
              <w:t>OY BİRLİĞİ</w:t>
            </w:r>
          </w:p>
        </w:tc>
      </w:tr>
      <w:tr w:rsidR="00BA4563" w:rsidRPr="00A222AE" w:rsidTr="00B103D7">
        <w:trPr>
          <w:trHeight w:val="262"/>
        </w:trPr>
        <w:tc>
          <w:tcPr>
            <w:tcW w:w="611" w:type="dxa"/>
          </w:tcPr>
          <w:p w:rsidR="00BA4563" w:rsidRPr="001016D3" w:rsidRDefault="00BA4563" w:rsidP="00B103D7">
            <w:pPr>
              <w:rPr>
                <w:b/>
                <w:sz w:val="18"/>
                <w:szCs w:val="18"/>
              </w:rPr>
            </w:pPr>
            <w:r w:rsidRPr="001016D3">
              <w:rPr>
                <w:b/>
                <w:sz w:val="18"/>
                <w:szCs w:val="18"/>
              </w:rPr>
              <w:t>8</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338" w:type="dxa"/>
          </w:tcPr>
          <w:p w:rsidR="00BA4563" w:rsidRDefault="00BA4563" w:rsidP="00B103D7">
            <w:pPr>
              <w:jc w:val="center"/>
              <w:rPr>
                <w:b/>
                <w:sz w:val="18"/>
                <w:szCs w:val="18"/>
              </w:rPr>
            </w:pPr>
            <w:r>
              <w:rPr>
                <w:b/>
                <w:sz w:val="18"/>
                <w:szCs w:val="18"/>
              </w:rPr>
              <w:t>OY BİRLİĞİ</w:t>
            </w:r>
          </w:p>
        </w:tc>
      </w:tr>
      <w:tr w:rsidR="00BA4563" w:rsidRPr="00A222AE" w:rsidTr="00B103D7">
        <w:trPr>
          <w:trHeight w:val="248"/>
        </w:trPr>
        <w:tc>
          <w:tcPr>
            <w:tcW w:w="611" w:type="dxa"/>
          </w:tcPr>
          <w:p w:rsidR="00BA4563" w:rsidRPr="001016D3" w:rsidRDefault="00BA4563" w:rsidP="00B103D7">
            <w:pPr>
              <w:rPr>
                <w:b/>
                <w:sz w:val="18"/>
                <w:szCs w:val="18"/>
              </w:rPr>
            </w:pPr>
            <w:r w:rsidRPr="001016D3">
              <w:rPr>
                <w:b/>
                <w:sz w:val="18"/>
                <w:szCs w:val="18"/>
              </w:rPr>
              <w:t>9</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338" w:type="dxa"/>
          </w:tcPr>
          <w:p w:rsidR="00BA4563" w:rsidRDefault="00BA4563" w:rsidP="00B103D7">
            <w:pPr>
              <w:jc w:val="center"/>
              <w:rPr>
                <w:b/>
                <w:sz w:val="18"/>
                <w:szCs w:val="18"/>
              </w:rPr>
            </w:pPr>
            <w:r>
              <w:rPr>
                <w:b/>
                <w:sz w:val="18"/>
                <w:szCs w:val="18"/>
              </w:rPr>
              <w:t>OY BİRLİĞİ</w:t>
            </w:r>
          </w:p>
        </w:tc>
      </w:tr>
      <w:tr w:rsidR="00BA4563" w:rsidRPr="00A222AE" w:rsidTr="00B103D7">
        <w:trPr>
          <w:trHeight w:val="248"/>
        </w:trPr>
        <w:tc>
          <w:tcPr>
            <w:tcW w:w="611" w:type="dxa"/>
            <w:shd w:val="clear" w:color="auto" w:fill="auto"/>
          </w:tcPr>
          <w:p w:rsidR="00BA4563" w:rsidRPr="001016D3" w:rsidRDefault="00BA4563" w:rsidP="00B103D7">
            <w:pPr>
              <w:rPr>
                <w:b/>
                <w:sz w:val="18"/>
                <w:szCs w:val="18"/>
              </w:rPr>
            </w:pPr>
            <w:r w:rsidRPr="001016D3">
              <w:rPr>
                <w:b/>
                <w:sz w:val="18"/>
                <w:szCs w:val="18"/>
              </w:rPr>
              <w:t>10</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338" w:type="dxa"/>
          </w:tcPr>
          <w:p w:rsidR="00BA4563" w:rsidRDefault="00BA4563" w:rsidP="00B103D7">
            <w:pPr>
              <w:jc w:val="center"/>
              <w:rPr>
                <w:b/>
                <w:sz w:val="18"/>
                <w:szCs w:val="18"/>
              </w:rPr>
            </w:pPr>
            <w:r>
              <w:rPr>
                <w:b/>
                <w:sz w:val="18"/>
                <w:szCs w:val="18"/>
              </w:rPr>
              <w:t>4-1</w:t>
            </w:r>
          </w:p>
        </w:tc>
      </w:tr>
      <w:tr w:rsidR="00BA4563" w:rsidRPr="00A222AE" w:rsidTr="00B103D7">
        <w:trPr>
          <w:trHeight w:val="248"/>
        </w:trPr>
        <w:tc>
          <w:tcPr>
            <w:tcW w:w="611" w:type="dxa"/>
          </w:tcPr>
          <w:p w:rsidR="00BA4563" w:rsidRPr="001016D3" w:rsidRDefault="00BA4563" w:rsidP="00B103D7">
            <w:pPr>
              <w:rPr>
                <w:b/>
                <w:sz w:val="18"/>
                <w:szCs w:val="18"/>
              </w:rPr>
            </w:pPr>
            <w:r w:rsidRPr="001016D3">
              <w:rPr>
                <w:b/>
                <w:sz w:val="18"/>
                <w:szCs w:val="18"/>
              </w:rPr>
              <w:t>11</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338" w:type="dxa"/>
          </w:tcPr>
          <w:p w:rsidR="00BA4563" w:rsidRDefault="00BA4563" w:rsidP="00B103D7">
            <w:pPr>
              <w:jc w:val="center"/>
              <w:rPr>
                <w:b/>
                <w:sz w:val="18"/>
                <w:szCs w:val="18"/>
              </w:rPr>
            </w:pPr>
            <w:r>
              <w:rPr>
                <w:b/>
                <w:sz w:val="18"/>
                <w:szCs w:val="18"/>
              </w:rPr>
              <w:t>OY BİRLİĞİ</w:t>
            </w:r>
          </w:p>
        </w:tc>
      </w:tr>
      <w:tr w:rsidR="00BA4563" w:rsidRPr="00A222AE" w:rsidTr="00B103D7">
        <w:trPr>
          <w:trHeight w:val="248"/>
        </w:trPr>
        <w:tc>
          <w:tcPr>
            <w:tcW w:w="611" w:type="dxa"/>
            <w:shd w:val="clear" w:color="auto" w:fill="FABF8F" w:themeFill="accent6" w:themeFillTint="99"/>
          </w:tcPr>
          <w:p w:rsidR="00BA4563" w:rsidRPr="001016D3" w:rsidRDefault="00BA4563" w:rsidP="00B103D7">
            <w:pPr>
              <w:rPr>
                <w:b/>
                <w:sz w:val="18"/>
                <w:szCs w:val="18"/>
              </w:rPr>
            </w:pPr>
            <w:r w:rsidRPr="001016D3">
              <w:rPr>
                <w:b/>
                <w:sz w:val="18"/>
                <w:szCs w:val="18"/>
              </w:rPr>
              <w:t>12</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338" w:type="dxa"/>
            <w:shd w:val="clear" w:color="auto" w:fill="FABF8F" w:themeFill="accent6" w:themeFillTint="99"/>
          </w:tcPr>
          <w:p w:rsidR="00BA4563" w:rsidRPr="001705BA" w:rsidRDefault="00BA4563" w:rsidP="00B103D7">
            <w:pPr>
              <w:jc w:val="center"/>
              <w:rPr>
                <w:b/>
                <w:sz w:val="18"/>
                <w:szCs w:val="18"/>
              </w:rPr>
            </w:pPr>
            <w:r>
              <w:rPr>
                <w:b/>
                <w:sz w:val="18"/>
                <w:szCs w:val="18"/>
              </w:rPr>
              <w:t>2-3</w:t>
            </w:r>
          </w:p>
        </w:tc>
      </w:tr>
      <w:tr w:rsidR="00BA4563" w:rsidRPr="00A222AE" w:rsidTr="00B103D7">
        <w:trPr>
          <w:trHeight w:val="248"/>
        </w:trPr>
        <w:tc>
          <w:tcPr>
            <w:tcW w:w="611" w:type="dxa"/>
          </w:tcPr>
          <w:p w:rsidR="00BA4563" w:rsidRPr="001016D3" w:rsidRDefault="00BA4563" w:rsidP="00B103D7">
            <w:pPr>
              <w:rPr>
                <w:b/>
                <w:sz w:val="18"/>
                <w:szCs w:val="18"/>
              </w:rPr>
            </w:pPr>
            <w:r w:rsidRPr="001016D3">
              <w:rPr>
                <w:b/>
                <w:sz w:val="18"/>
                <w:szCs w:val="18"/>
              </w:rPr>
              <w:t>13</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338" w:type="dxa"/>
          </w:tcPr>
          <w:p w:rsidR="00BA4563" w:rsidRDefault="00BA4563" w:rsidP="00B103D7">
            <w:pPr>
              <w:jc w:val="center"/>
              <w:rPr>
                <w:b/>
                <w:sz w:val="18"/>
                <w:szCs w:val="18"/>
              </w:rPr>
            </w:pPr>
            <w:r>
              <w:rPr>
                <w:b/>
                <w:sz w:val="18"/>
                <w:szCs w:val="18"/>
              </w:rPr>
              <w:t>OY BİRLİĞİ</w:t>
            </w:r>
          </w:p>
        </w:tc>
      </w:tr>
      <w:tr w:rsidR="00BA4563" w:rsidRPr="00A222AE" w:rsidTr="00B103D7">
        <w:trPr>
          <w:trHeight w:val="248"/>
        </w:trPr>
        <w:tc>
          <w:tcPr>
            <w:tcW w:w="611" w:type="dxa"/>
          </w:tcPr>
          <w:p w:rsidR="00BA4563" w:rsidRPr="001016D3" w:rsidRDefault="00BA4563" w:rsidP="00B103D7">
            <w:pPr>
              <w:rPr>
                <w:b/>
                <w:sz w:val="18"/>
                <w:szCs w:val="18"/>
              </w:rPr>
            </w:pPr>
            <w:r w:rsidRPr="001016D3">
              <w:rPr>
                <w:b/>
                <w:sz w:val="18"/>
                <w:szCs w:val="18"/>
              </w:rPr>
              <w:t>14</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338" w:type="dxa"/>
          </w:tcPr>
          <w:p w:rsidR="00BA4563" w:rsidRDefault="00BA4563" w:rsidP="00B103D7">
            <w:pPr>
              <w:jc w:val="center"/>
              <w:rPr>
                <w:b/>
                <w:sz w:val="18"/>
                <w:szCs w:val="18"/>
              </w:rPr>
            </w:pPr>
            <w:r>
              <w:rPr>
                <w:b/>
                <w:sz w:val="18"/>
                <w:szCs w:val="18"/>
              </w:rPr>
              <w:t>OY BİRLİĞİ</w:t>
            </w:r>
          </w:p>
        </w:tc>
      </w:tr>
      <w:tr w:rsidR="00BA4563" w:rsidRPr="00A222AE" w:rsidTr="00B103D7">
        <w:trPr>
          <w:trHeight w:val="262"/>
        </w:trPr>
        <w:tc>
          <w:tcPr>
            <w:tcW w:w="611" w:type="dxa"/>
            <w:shd w:val="clear" w:color="auto" w:fill="FABF8F" w:themeFill="accent6" w:themeFillTint="99"/>
          </w:tcPr>
          <w:p w:rsidR="00BA4563" w:rsidRPr="001016D3" w:rsidRDefault="00BA4563" w:rsidP="00B103D7">
            <w:pPr>
              <w:rPr>
                <w:b/>
                <w:sz w:val="18"/>
                <w:szCs w:val="18"/>
              </w:rPr>
            </w:pPr>
            <w:r w:rsidRPr="001016D3">
              <w:rPr>
                <w:b/>
                <w:sz w:val="18"/>
                <w:szCs w:val="18"/>
              </w:rPr>
              <w:t>15</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338" w:type="dxa"/>
            <w:shd w:val="clear" w:color="auto" w:fill="FABF8F" w:themeFill="accent6" w:themeFillTint="99"/>
          </w:tcPr>
          <w:p w:rsidR="00BA4563" w:rsidRPr="001705BA" w:rsidRDefault="00BA4563" w:rsidP="00B103D7">
            <w:pPr>
              <w:jc w:val="center"/>
              <w:rPr>
                <w:b/>
                <w:sz w:val="18"/>
                <w:szCs w:val="18"/>
              </w:rPr>
            </w:pPr>
            <w:r>
              <w:rPr>
                <w:b/>
                <w:sz w:val="18"/>
                <w:szCs w:val="18"/>
              </w:rPr>
              <w:t>2-3</w:t>
            </w:r>
          </w:p>
        </w:tc>
      </w:tr>
      <w:tr w:rsidR="00BA4563" w:rsidRPr="00A222AE" w:rsidTr="00B103D7">
        <w:trPr>
          <w:trHeight w:val="248"/>
        </w:trPr>
        <w:tc>
          <w:tcPr>
            <w:tcW w:w="611" w:type="dxa"/>
            <w:shd w:val="clear" w:color="auto" w:fill="FABF8F" w:themeFill="accent6" w:themeFillTint="99"/>
          </w:tcPr>
          <w:p w:rsidR="00BA4563" w:rsidRPr="001016D3" w:rsidRDefault="00BA4563" w:rsidP="00B103D7">
            <w:pPr>
              <w:rPr>
                <w:b/>
                <w:sz w:val="18"/>
                <w:szCs w:val="18"/>
              </w:rPr>
            </w:pPr>
            <w:r w:rsidRPr="001016D3">
              <w:rPr>
                <w:b/>
                <w:sz w:val="18"/>
                <w:szCs w:val="18"/>
              </w:rPr>
              <w:t>16</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338" w:type="dxa"/>
            <w:shd w:val="clear" w:color="auto" w:fill="FABF8F" w:themeFill="accent6" w:themeFillTint="99"/>
          </w:tcPr>
          <w:p w:rsidR="00BA4563" w:rsidRPr="001705BA" w:rsidRDefault="00BA4563" w:rsidP="00B103D7">
            <w:pPr>
              <w:jc w:val="center"/>
              <w:rPr>
                <w:b/>
                <w:sz w:val="18"/>
                <w:szCs w:val="18"/>
              </w:rPr>
            </w:pPr>
            <w:r>
              <w:rPr>
                <w:b/>
                <w:sz w:val="18"/>
                <w:szCs w:val="18"/>
              </w:rPr>
              <w:t>OY BİRLİĞİ</w:t>
            </w:r>
          </w:p>
        </w:tc>
      </w:tr>
      <w:tr w:rsidR="00BA4563" w:rsidRPr="00A222AE" w:rsidTr="00B103D7">
        <w:trPr>
          <w:trHeight w:val="248"/>
        </w:trPr>
        <w:tc>
          <w:tcPr>
            <w:tcW w:w="611" w:type="dxa"/>
          </w:tcPr>
          <w:p w:rsidR="00BA4563" w:rsidRPr="001016D3" w:rsidRDefault="00BA4563" w:rsidP="00B103D7">
            <w:pPr>
              <w:rPr>
                <w:b/>
                <w:sz w:val="18"/>
                <w:szCs w:val="18"/>
              </w:rPr>
            </w:pPr>
            <w:r w:rsidRPr="001016D3">
              <w:rPr>
                <w:b/>
                <w:sz w:val="18"/>
                <w:szCs w:val="18"/>
              </w:rPr>
              <w:t>17</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338" w:type="dxa"/>
          </w:tcPr>
          <w:p w:rsidR="00BA4563" w:rsidRDefault="00BA4563" w:rsidP="00B103D7">
            <w:pPr>
              <w:jc w:val="center"/>
              <w:rPr>
                <w:b/>
                <w:sz w:val="18"/>
                <w:szCs w:val="18"/>
              </w:rPr>
            </w:pPr>
            <w:r>
              <w:rPr>
                <w:b/>
                <w:sz w:val="18"/>
                <w:szCs w:val="18"/>
              </w:rPr>
              <w:t>OY BİRLİĞİ</w:t>
            </w:r>
          </w:p>
        </w:tc>
      </w:tr>
      <w:tr w:rsidR="00BA4563" w:rsidRPr="00A222AE" w:rsidTr="00B103D7">
        <w:trPr>
          <w:trHeight w:val="248"/>
        </w:trPr>
        <w:tc>
          <w:tcPr>
            <w:tcW w:w="611" w:type="dxa"/>
          </w:tcPr>
          <w:p w:rsidR="00BA4563" w:rsidRPr="001016D3" w:rsidRDefault="00BA4563" w:rsidP="00B103D7">
            <w:pPr>
              <w:rPr>
                <w:b/>
                <w:sz w:val="18"/>
                <w:szCs w:val="18"/>
              </w:rPr>
            </w:pPr>
            <w:r w:rsidRPr="001016D3">
              <w:rPr>
                <w:b/>
                <w:sz w:val="18"/>
                <w:szCs w:val="18"/>
              </w:rPr>
              <w:t>18</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338" w:type="dxa"/>
          </w:tcPr>
          <w:p w:rsidR="00BA4563" w:rsidRPr="001705BA" w:rsidRDefault="00BA4563" w:rsidP="00B103D7">
            <w:pPr>
              <w:jc w:val="center"/>
              <w:rPr>
                <w:b/>
                <w:sz w:val="18"/>
                <w:szCs w:val="18"/>
              </w:rPr>
            </w:pPr>
            <w:r>
              <w:rPr>
                <w:b/>
                <w:sz w:val="18"/>
                <w:szCs w:val="18"/>
              </w:rPr>
              <w:t>4-1</w:t>
            </w:r>
          </w:p>
        </w:tc>
      </w:tr>
      <w:tr w:rsidR="00BA4563" w:rsidRPr="00A222AE" w:rsidTr="00B103D7">
        <w:trPr>
          <w:trHeight w:val="248"/>
        </w:trPr>
        <w:tc>
          <w:tcPr>
            <w:tcW w:w="611" w:type="dxa"/>
          </w:tcPr>
          <w:p w:rsidR="00BA4563" w:rsidRPr="001016D3" w:rsidRDefault="00BA4563" w:rsidP="00B103D7">
            <w:pPr>
              <w:rPr>
                <w:b/>
                <w:sz w:val="18"/>
                <w:szCs w:val="18"/>
              </w:rPr>
            </w:pPr>
            <w:r w:rsidRPr="001016D3">
              <w:rPr>
                <w:b/>
                <w:sz w:val="18"/>
                <w:szCs w:val="18"/>
              </w:rPr>
              <w:t>19</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338" w:type="dxa"/>
          </w:tcPr>
          <w:p w:rsidR="00BA4563" w:rsidRPr="001705BA" w:rsidRDefault="00BA4563" w:rsidP="00B103D7">
            <w:pPr>
              <w:jc w:val="center"/>
              <w:rPr>
                <w:b/>
                <w:sz w:val="18"/>
                <w:szCs w:val="18"/>
              </w:rPr>
            </w:pPr>
            <w:r>
              <w:rPr>
                <w:b/>
                <w:sz w:val="18"/>
                <w:szCs w:val="18"/>
              </w:rPr>
              <w:t>3-2</w:t>
            </w:r>
          </w:p>
        </w:tc>
      </w:tr>
      <w:tr w:rsidR="00BA4563" w:rsidRPr="00A222AE" w:rsidTr="00B103D7">
        <w:trPr>
          <w:trHeight w:val="248"/>
        </w:trPr>
        <w:tc>
          <w:tcPr>
            <w:tcW w:w="611" w:type="dxa"/>
            <w:shd w:val="clear" w:color="auto" w:fill="FABF8F" w:themeFill="accent6" w:themeFillTint="99"/>
          </w:tcPr>
          <w:p w:rsidR="00BA4563" w:rsidRPr="001016D3" w:rsidRDefault="00BA4563" w:rsidP="00B103D7">
            <w:pPr>
              <w:rPr>
                <w:b/>
                <w:sz w:val="18"/>
                <w:szCs w:val="18"/>
              </w:rPr>
            </w:pPr>
            <w:r w:rsidRPr="001016D3">
              <w:rPr>
                <w:b/>
                <w:sz w:val="18"/>
                <w:szCs w:val="18"/>
              </w:rPr>
              <w:t>20</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338" w:type="dxa"/>
            <w:shd w:val="clear" w:color="auto" w:fill="FABF8F" w:themeFill="accent6" w:themeFillTint="99"/>
          </w:tcPr>
          <w:p w:rsidR="00BA4563" w:rsidRPr="001705BA" w:rsidRDefault="00BA4563" w:rsidP="00B103D7">
            <w:pPr>
              <w:jc w:val="center"/>
              <w:rPr>
                <w:b/>
                <w:sz w:val="18"/>
                <w:szCs w:val="18"/>
              </w:rPr>
            </w:pPr>
            <w:r>
              <w:rPr>
                <w:b/>
                <w:sz w:val="18"/>
                <w:szCs w:val="18"/>
              </w:rPr>
              <w:t>2-3</w:t>
            </w:r>
          </w:p>
        </w:tc>
      </w:tr>
      <w:tr w:rsidR="00BA4563" w:rsidRPr="00A222AE" w:rsidTr="00B103D7">
        <w:trPr>
          <w:trHeight w:val="248"/>
        </w:trPr>
        <w:tc>
          <w:tcPr>
            <w:tcW w:w="611" w:type="dxa"/>
          </w:tcPr>
          <w:p w:rsidR="00BA4563" w:rsidRPr="001016D3" w:rsidRDefault="00BA4563" w:rsidP="00B103D7">
            <w:pPr>
              <w:rPr>
                <w:b/>
                <w:sz w:val="18"/>
                <w:szCs w:val="18"/>
              </w:rPr>
            </w:pPr>
            <w:r w:rsidRPr="001016D3">
              <w:rPr>
                <w:b/>
                <w:sz w:val="18"/>
                <w:szCs w:val="18"/>
              </w:rPr>
              <w:t>21</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418" w:type="dxa"/>
          </w:tcPr>
          <w:p w:rsidR="00BA4563" w:rsidRPr="00222F9D" w:rsidRDefault="00BA4563" w:rsidP="00B103D7">
            <w:pPr>
              <w:jc w:val="center"/>
              <w:rPr>
                <w:sz w:val="20"/>
                <w:szCs w:val="18"/>
              </w:rPr>
            </w:pPr>
            <w:r w:rsidRPr="00222F9D">
              <w:rPr>
                <w:b/>
                <w:sz w:val="20"/>
                <w:szCs w:val="18"/>
              </w:rPr>
              <w:t>+</w:t>
            </w:r>
          </w:p>
        </w:tc>
        <w:tc>
          <w:tcPr>
            <w:tcW w:w="1338" w:type="dxa"/>
          </w:tcPr>
          <w:p w:rsidR="00BA4563" w:rsidRDefault="00BA4563" w:rsidP="00B103D7">
            <w:pPr>
              <w:jc w:val="center"/>
              <w:rPr>
                <w:b/>
                <w:sz w:val="18"/>
                <w:szCs w:val="18"/>
              </w:rPr>
            </w:pPr>
            <w:r>
              <w:rPr>
                <w:b/>
                <w:sz w:val="18"/>
                <w:szCs w:val="18"/>
              </w:rPr>
              <w:t>3-2</w:t>
            </w:r>
          </w:p>
        </w:tc>
      </w:tr>
      <w:tr w:rsidR="00BA4563" w:rsidRPr="00A222AE" w:rsidTr="00B103D7">
        <w:trPr>
          <w:trHeight w:val="262"/>
        </w:trPr>
        <w:tc>
          <w:tcPr>
            <w:tcW w:w="611" w:type="dxa"/>
            <w:shd w:val="clear" w:color="auto" w:fill="FABF8F" w:themeFill="accent6" w:themeFillTint="99"/>
          </w:tcPr>
          <w:p w:rsidR="00BA4563" w:rsidRPr="001016D3" w:rsidRDefault="00BA4563" w:rsidP="00B103D7">
            <w:pPr>
              <w:rPr>
                <w:b/>
                <w:sz w:val="18"/>
                <w:szCs w:val="18"/>
              </w:rPr>
            </w:pPr>
            <w:r w:rsidRPr="001016D3">
              <w:rPr>
                <w:b/>
                <w:sz w:val="18"/>
                <w:szCs w:val="18"/>
              </w:rPr>
              <w:t>22</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338" w:type="dxa"/>
            <w:shd w:val="clear" w:color="auto" w:fill="FABF8F" w:themeFill="accent6" w:themeFillTint="99"/>
          </w:tcPr>
          <w:p w:rsidR="00BA4563" w:rsidRPr="001705BA" w:rsidRDefault="00BA4563" w:rsidP="00B103D7">
            <w:pPr>
              <w:jc w:val="center"/>
              <w:rPr>
                <w:b/>
                <w:sz w:val="18"/>
                <w:szCs w:val="18"/>
              </w:rPr>
            </w:pPr>
            <w:r>
              <w:rPr>
                <w:b/>
                <w:sz w:val="18"/>
                <w:szCs w:val="18"/>
              </w:rPr>
              <w:t>1-4</w:t>
            </w:r>
          </w:p>
        </w:tc>
      </w:tr>
      <w:tr w:rsidR="00BA4563" w:rsidRPr="00A222AE" w:rsidTr="00B103D7">
        <w:trPr>
          <w:trHeight w:val="248"/>
        </w:trPr>
        <w:tc>
          <w:tcPr>
            <w:tcW w:w="611" w:type="dxa"/>
            <w:shd w:val="clear" w:color="auto" w:fill="FABF8F" w:themeFill="accent6" w:themeFillTint="99"/>
          </w:tcPr>
          <w:p w:rsidR="00BA4563" w:rsidRPr="001016D3" w:rsidRDefault="00BA4563" w:rsidP="00B103D7">
            <w:pPr>
              <w:rPr>
                <w:b/>
                <w:sz w:val="18"/>
                <w:szCs w:val="18"/>
              </w:rPr>
            </w:pPr>
            <w:r w:rsidRPr="001016D3">
              <w:rPr>
                <w:b/>
                <w:sz w:val="18"/>
                <w:szCs w:val="18"/>
              </w:rPr>
              <w:t>23</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338" w:type="dxa"/>
            <w:shd w:val="clear" w:color="auto" w:fill="FABF8F" w:themeFill="accent6" w:themeFillTint="99"/>
          </w:tcPr>
          <w:p w:rsidR="00BA4563" w:rsidRPr="001705BA" w:rsidRDefault="00BA4563" w:rsidP="00B103D7">
            <w:pPr>
              <w:jc w:val="center"/>
              <w:rPr>
                <w:b/>
                <w:sz w:val="18"/>
                <w:szCs w:val="18"/>
              </w:rPr>
            </w:pPr>
            <w:r>
              <w:rPr>
                <w:b/>
                <w:sz w:val="18"/>
                <w:szCs w:val="18"/>
              </w:rPr>
              <w:t>OY BİRLİĞİ</w:t>
            </w:r>
          </w:p>
        </w:tc>
      </w:tr>
      <w:tr w:rsidR="00BA4563" w:rsidRPr="00A222AE" w:rsidTr="00B103D7">
        <w:trPr>
          <w:trHeight w:val="262"/>
        </w:trPr>
        <w:tc>
          <w:tcPr>
            <w:tcW w:w="611" w:type="dxa"/>
            <w:shd w:val="clear" w:color="auto" w:fill="FABF8F" w:themeFill="accent6" w:themeFillTint="99"/>
          </w:tcPr>
          <w:p w:rsidR="00BA4563" w:rsidRPr="001016D3" w:rsidRDefault="00BA4563" w:rsidP="00B103D7">
            <w:pPr>
              <w:rPr>
                <w:b/>
                <w:sz w:val="18"/>
                <w:szCs w:val="18"/>
              </w:rPr>
            </w:pPr>
            <w:r w:rsidRPr="001016D3">
              <w:rPr>
                <w:b/>
                <w:sz w:val="18"/>
                <w:szCs w:val="18"/>
              </w:rPr>
              <w:t>24</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418" w:type="dxa"/>
            <w:shd w:val="clear" w:color="auto" w:fill="FABF8F" w:themeFill="accent6" w:themeFillTint="99"/>
          </w:tcPr>
          <w:p w:rsidR="00BA4563" w:rsidRPr="00222F9D" w:rsidRDefault="00BA4563" w:rsidP="00B103D7">
            <w:pPr>
              <w:jc w:val="center"/>
              <w:rPr>
                <w:sz w:val="20"/>
                <w:szCs w:val="18"/>
              </w:rPr>
            </w:pPr>
            <w:r w:rsidRPr="00222F9D">
              <w:rPr>
                <w:b/>
                <w:sz w:val="20"/>
                <w:szCs w:val="18"/>
              </w:rPr>
              <w:t>-</w:t>
            </w:r>
          </w:p>
        </w:tc>
        <w:tc>
          <w:tcPr>
            <w:tcW w:w="1338" w:type="dxa"/>
            <w:shd w:val="clear" w:color="auto" w:fill="FABF8F" w:themeFill="accent6" w:themeFillTint="99"/>
          </w:tcPr>
          <w:p w:rsidR="00BA4563" w:rsidRPr="001705BA" w:rsidRDefault="00BA4563" w:rsidP="00B103D7">
            <w:pPr>
              <w:jc w:val="center"/>
              <w:rPr>
                <w:b/>
                <w:sz w:val="18"/>
                <w:szCs w:val="18"/>
              </w:rPr>
            </w:pPr>
            <w:r>
              <w:rPr>
                <w:b/>
                <w:sz w:val="18"/>
                <w:szCs w:val="18"/>
              </w:rPr>
              <w:t>OY BİRLİĞİ</w:t>
            </w:r>
          </w:p>
        </w:tc>
      </w:tr>
    </w:tbl>
    <w:p w:rsidR="00736BAD" w:rsidRDefault="00736BAD" w:rsidP="00CC0486">
      <w:pPr>
        <w:spacing w:line="360" w:lineRule="auto"/>
        <w:jc w:val="both"/>
        <w:rPr>
          <w:rFonts w:ascii="Arial" w:hAnsi="Arial" w:cs="Arial"/>
        </w:rPr>
      </w:pPr>
    </w:p>
    <w:p w:rsidR="009D0260" w:rsidRPr="00A00636" w:rsidRDefault="009D0260" w:rsidP="00CC0486">
      <w:pPr>
        <w:spacing w:line="360" w:lineRule="auto"/>
        <w:jc w:val="both"/>
        <w:rPr>
          <w:rFonts w:ascii="Arial" w:hAnsi="Arial" w:cs="Arial"/>
        </w:rPr>
      </w:pPr>
      <w:r w:rsidRPr="00A00636">
        <w:rPr>
          <w:rFonts w:ascii="Arial" w:hAnsi="Arial" w:cs="Arial"/>
        </w:rPr>
        <w:t xml:space="preserve">2. eleme sonucunda verilen bir saatlik aranın ardından saat: 13.30’da üçüncü eleme aşamasına kalan 15 projeyi değerlendirmek için </w:t>
      </w:r>
      <w:r w:rsidR="00064EB5" w:rsidRPr="00A00636">
        <w:rPr>
          <w:rFonts w:ascii="Arial" w:hAnsi="Arial" w:cs="Arial"/>
        </w:rPr>
        <w:t xml:space="preserve">yeniden </w:t>
      </w:r>
      <w:r w:rsidRPr="00A00636">
        <w:rPr>
          <w:rFonts w:ascii="Arial" w:hAnsi="Arial" w:cs="Arial"/>
        </w:rPr>
        <w:t>bir araya gelinmiştir.</w:t>
      </w:r>
    </w:p>
    <w:p w:rsidR="003619BD" w:rsidRDefault="003619BD" w:rsidP="00CC0486">
      <w:pPr>
        <w:spacing w:after="0" w:line="360" w:lineRule="auto"/>
        <w:jc w:val="both"/>
        <w:rPr>
          <w:rFonts w:ascii="Arial" w:hAnsi="Arial" w:cs="Arial"/>
          <w:b/>
        </w:rPr>
      </w:pPr>
    </w:p>
    <w:p w:rsidR="00A02209" w:rsidRDefault="00A02209" w:rsidP="00CC0486">
      <w:pPr>
        <w:spacing w:after="0" w:line="360" w:lineRule="auto"/>
        <w:jc w:val="both"/>
        <w:rPr>
          <w:rFonts w:ascii="Arial" w:hAnsi="Arial" w:cs="Arial"/>
          <w:b/>
        </w:rPr>
      </w:pPr>
    </w:p>
    <w:p w:rsidR="00A02209" w:rsidRDefault="00A02209" w:rsidP="00CC0486">
      <w:pPr>
        <w:spacing w:after="0" w:line="360" w:lineRule="auto"/>
        <w:jc w:val="both"/>
        <w:rPr>
          <w:rFonts w:ascii="Arial" w:hAnsi="Arial" w:cs="Arial"/>
          <w:b/>
        </w:rPr>
      </w:pPr>
    </w:p>
    <w:p w:rsidR="00A02209" w:rsidRDefault="00A02209" w:rsidP="00CC0486">
      <w:pPr>
        <w:spacing w:after="0" w:line="360" w:lineRule="auto"/>
        <w:jc w:val="both"/>
        <w:rPr>
          <w:rFonts w:ascii="Arial" w:hAnsi="Arial" w:cs="Arial"/>
          <w:b/>
        </w:rPr>
      </w:pPr>
    </w:p>
    <w:p w:rsidR="00CC0486" w:rsidRPr="00A00636" w:rsidRDefault="00CC0486" w:rsidP="00CC0486">
      <w:pPr>
        <w:spacing w:after="0" w:line="360" w:lineRule="auto"/>
        <w:jc w:val="both"/>
        <w:rPr>
          <w:rFonts w:ascii="Arial" w:hAnsi="Arial" w:cs="Arial"/>
          <w:b/>
        </w:rPr>
      </w:pPr>
      <w:r w:rsidRPr="00A00636">
        <w:rPr>
          <w:rFonts w:ascii="Arial" w:hAnsi="Arial" w:cs="Arial"/>
          <w:b/>
        </w:rPr>
        <w:lastRenderedPageBreak/>
        <w:t>ÜÇÜNCÜ ELEME</w:t>
      </w:r>
    </w:p>
    <w:p w:rsidR="00CC0486" w:rsidRPr="00A00636" w:rsidRDefault="00492FA7" w:rsidP="00492FA7">
      <w:pPr>
        <w:spacing w:line="360" w:lineRule="auto"/>
        <w:jc w:val="both"/>
        <w:rPr>
          <w:rFonts w:ascii="Arial" w:hAnsi="Arial" w:cs="Arial"/>
        </w:rPr>
      </w:pPr>
      <w:r w:rsidRPr="00A00636">
        <w:rPr>
          <w:rFonts w:ascii="Arial" w:hAnsi="Arial" w:cs="Arial"/>
          <w:bCs/>
        </w:rPr>
        <w:t>Bu aşamada</w:t>
      </w:r>
      <w:r w:rsidR="00CC3674" w:rsidRPr="00A00636">
        <w:rPr>
          <w:rFonts w:ascii="Arial" w:hAnsi="Arial" w:cs="Arial"/>
        </w:rPr>
        <w:t xml:space="preserve"> projeler üzerinde tek tek değerlendirme yapılmış;</w:t>
      </w:r>
    </w:p>
    <w:p w:rsidR="00CC0486" w:rsidRPr="00A00636" w:rsidRDefault="00AE52CF" w:rsidP="00CC0486">
      <w:pPr>
        <w:spacing w:after="0" w:line="360" w:lineRule="auto"/>
        <w:jc w:val="both"/>
        <w:rPr>
          <w:rFonts w:ascii="Arial" w:hAnsi="Arial" w:cs="Arial"/>
        </w:rPr>
      </w:pPr>
      <w:r w:rsidRPr="00A00636">
        <w:rPr>
          <w:rFonts w:ascii="Arial" w:hAnsi="Arial" w:cs="Arial"/>
        </w:rPr>
        <w:t>9,</w:t>
      </w:r>
      <w:r w:rsidR="002F7F06" w:rsidRPr="00A00636">
        <w:rPr>
          <w:rFonts w:ascii="Arial" w:hAnsi="Arial" w:cs="Arial"/>
        </w:rPr>
        <w:t>18</w:t>
      </w:r>
      <w:r w:rsidR="00492FA7" w:rsidRPr="00A00636">
        <w:rPr>
          <w:rFonts w:ascii="Arial" w:hAnsi="Arial" w:cs="Arial"/>
        </w:rPr>
        <w:t xml:space="preserve">, 21 </w:t>
      </w:r>
      <w:r w:rsidR="00CC0486" w:rsidRPr="00A00636">
        <w:rPr>
          <w:rFonts w:ascii="Arial" w:hAnsi="Arial" w:cs="Arial"/>
        </w:rPr>
        <w:t>sıra numaralı projeler oy çokluğu ile,</w:t>
      </w:r>
    </w:p>
    <w:p w:rsidR="001B687D" w:rsidRPr="00A00636" w:rsidRDefault="00064EB5" w:rsidP="00492FA7">
      <w:pPr>
        <w:spacing w:line="360" w:lineRule="auto"/>
        <w:jc w:val="both"/>
        <w:rPr>
          <w:rFonts w:ascii="Arial" w:hAnsi="Arial" w:cs="Arial"/>
        </w:rPr>
      </w:pPr>
      <w:r w:rsidRPr="00A00636">
        <w:rPr>
          <w:rFonts w:ascii="Arial" w:hAnsi="Arial" w:cs="Arial"/>
        </w:rPr>
        <w:t xml:space="preserve">2 </w:t>
      </w:r>
      <w:r w:rsidR="00CC0486" w:rsidRPr="00A00636">
        <w:rPr>
          <w:rFonts w:ascii="Arial" w:hAnsi="Arial" w:cs="Arial"/>
        </w:rPr>
        <w:t>sıra numaralı projeler oy birliği ile elenmiştir.</w:t>
      </w:r>
    </w:p>
    <w:p w:rsidR="001B687D" w:rsidRPr="00A00636" w:rsidRDefault="00064EB5" w:rsidP="001B687D">
      <w:pPr>
        <w:spacing w:after="0" w:line="360" w:lineRule="auto"/>
        <w:jc w:val="both"/>
        <w:rPr>
          <w:rFonts w:ascii="Arial" w:hAnsi="Arial" w:cs="Arial"/>
        </w:rPr>
      </w:pPr>
      <w:r w:rsidRPr="00A00636">
        <w:rPr>
          <w:rFonts w:ascii="Arial" w:hAnsi="Arial" w:cs="Arial"/>
        </w:rPr>
        <w:t xml:space="preserve">1, </w:t>
      </w:r>
      <w:r w:rsidR="001B687D" w:rsidRPr="00A00636">
        <w:rPr>
          <w:rFonts w:ascii="Arial" w:hAnsi="Arial" w:cs="Arial"/>
        </w:rPr>
        <w:t>4</w:t>
      </w:r>
      <w:r w:rsidR="00AE52CF" w:rsidRPr="00A00636">
        <w:rPr>
          <w:rFonts w:ascii="Arial" w:hAnsi="Arial" w:cs="Arial"/>
        </w:rPr>
        <w:t>,</w:t>
      </w:r>
      <w:r w:rsidR="000C6609">
        <w:rPr>
          <w:rFonts w:ascii="Arial" w:hAnsi="Arial" w:cs="Arial"/>
        </w:rPr>
        <w:t xml:space="preserve">7, 10, </w:t>
      </w:r>
      <w:r w:rsidR="00492FA7" w:rsidRPr="00A00636">
        <w:rPr>
          <w:rFonts w:ascii="Arial" w:hAnsi="Arial" w:cs="Arial"/>
        </w:rPr>
        <w:t>11,</w:t>
      </w:r>
      <w:r w:rsidR="00AE52CF" w:rsidRPr="00A00636">
        <w:rPr>
          <w:rFonts w:ascii="Arial" w:hAnsi="Arial" w:cs="Arial"/>
        </w:rPr>
        <w:t xml:space="preserve"> 13</w:t>
      </w:r>
      <w:r w:rsidR="0056794B" w:rsidRPr="00A00636">
        <w:rPr>
          <w:rFonts w:ascii="Arial" w:hAnsi="Arial" w:cs="Arial"/>
        </w:rPr>
        <w:t>, 14</w:t>
      </w:r>
      <w:r w:rsidR="002F7F06" w:rsidRPr="00A00636">
        <w:rPr>
          <w:rFonts w:ascii="Arial" w:hAnsi="Arial" w:cs="Arial"/>
        </w:rPr>
        <w:t>, 17,</w:t>
      </w:r>
      <w:r w:rsidR="006168BE" w:rsidRPr="00A00636">
        <w:rPr>
          <w:rFonts w:ascii="Arial" w:hAnsi="Arial" w:cs="Arial"/>
        </w:rPr>
        <w:t xml:space="preserve"> 19</w:t>
      </w:r>
      <w:r w:rsidR="00A02209">
        <w:rPr>
          <w:rFonts w:ascii="Arial" w:hAnsi="Arial" w:cs="Arial"/>
        </w:rPr>
        <w:t xml:space="preserve"> </w:t>
      </w:r>
      <w:r w:rsidR="001B687D" w:rsidRPr="00A00636">
        <w:rPr>
          <w:rFonts w:ascii="Arial" w:hAnsi="Arial" w:cs="Arial"/>
        </w:rPr>
        <w:t>sıra numaralı projeler oy çokluğu ile,</w:t>
      </w:r>
    </w:p>
    <w:p w:rsidR="001B687D" w:rsidRPr="00A00636" w:rsidRDefault="001B687D" w:rsidP="001B687D">
      <w:pPr>
        <w:spacing w:after="0" w:line="360" w:lineRule="auto"/>
        <w:jc w:val="both"/>
        <w:rPr>
          <w:rFonts w:ascii="Arial" w:hAnsi="Arial" w:cs="Arial"/>
        </w:rPr>
      </w:pPr>
      <w:r w:rsidRPr="00A00636">
        <w:rPr>
          <w:rFonts w:ascii="Arial" w:hAnsi="Arial" w:cs="Arial"/>
        </w:rPr>
        <w:t>6</w:t>
      </w:r>
      <w:r w:rsidR="00666D20" w:rsidRPr="00A00636">
        <w:rPr>
          <w:rFonts w:ascii="Arial" w:hAnsi="Arial" w:cs="Arial"/>
        </w:rPr>
        <w:t>, 8</w:t>
      </w:r>
      <w:r w:rsidR="00A02209">
        <w:rPr>
          <w:rFonts w:ascii="Arial" w:hAnsi="Arial" w:cs="Arial"/>
        </w:rPr>
        <w:t xml:space="preserve"> </w:t>
      </w:r>
      <w:r w:rsidRPr="00A00636">
        <w:rPr>
          <w:rFonts w:ascii="Arial" w:hAnsi="Arial" w:cs="Arial"/>
        </w:rPr>
        <w:t xml:space="preserve">sıra numaralı projeler oy birliği ile </w:t>
      </w:r>
      <w:r w:rsidR="00666D20" w:rsidRPr="00A00636">
        <w:rPr>
          <w:rFonts w:ascii="Arial" w:hAnsi="Arial" w:cs="Arial"/>
        </w:rPr>
        <w:t>dördüncü</w:t>
      </w:r>
      <w:r w:rsidRPr="00A00636">
        <w:rPr>
          <w:rFonts w:ascii="Arial" w:hAnsi="Arial" w:cs="Arial"/>
        </w:rPr>
        <w:t xml:space="preserve"> aşamaya geçmiştir.</w:t>
      </w:r>
    </w:p>
    <w:p w:rsidR="001B687D" w:rsidRPr="00A00636" w:rsidRDefault="001B687D" w:rsidP="00CC0486">
      <w:pPr>
        <w:spacing w:after="0" w:line="360" w:lineRule="auto"/>
        <w:jc w:val="both"/>
        <w:rPr>
          <w:rFonts w:ascii="Arial" w:hAnsi="Arial" w:cs="Arial"/>
        </w:rPr>
      </w:pPr>
    </w:p>
    <w:p w:rsidR="005F4E4F" w:rsidRPr="00A00636" w:rsidRDefault="005F4E4F" w:rsidP="005F4E4F">
      <w:pPr>
        <w:spacing w:after="0" w:line="360" w:lineRule="auto"/>
        <w:jc w:val="both"/>
        <w:rPr>
          <w:rFonts w:ascii="Arial" w:hAnsi="Arial" w:cs="Arial"/>
        </w:rPr>
      </w:pPr>
      <w:r w:rsidRPr="00A00636">
        <w:rPr>
          <w:rFonts w:ascii="Arial" w:hAnsi="Arial" w:cs="Arial"/>
          <w:b/>
          <w:bCs/>
        </w:rPr>
        <w:t>2 nolu proje:</w:t>
      </w:r>
    </w:p>
    <w:p w:rsidR="005F4E4F" w:rsidRPr="00A00636" w:rsidRDefault="005F4E4F" w:rsidP="005F4E4F">
      <w:pPr>
        <w:spacing w:line="360" w:lineRule="auto"/>
        <w:jc w:val="both"/>
        <w:rPr>
          <w:rFonts w:ascii="Arial" w:hAnsi="Arial" w:cs="Arial"/>
        </w:rPr>
      </w:pPr>
      <w:r w:rsidRPr="00A00636">
        <w:rPr>
          <w:rFonts w:ascii="Arial" w:hAnsi="Arial" w:cs="Arial"/>
        </w:rPr>
        <w:t>Tasarımın</w:t>
      </w:r>
      <w:r w:rsidR="007F129D" w:rsidRPr="00A00636">
        <w:rPr>
          <w:rFonts w:ascii="Arial" w:hAnsi="Arial" w:cs="Arial"/>
        </w:rPr>
        <w:t xml:space="preserve"> bir kent dokusu üzerinden Covid-19 ile başa çıkması çabası</w:t>
      </w:r>
      <w:r w:rsidR="006C1011" w:rsidRPr="00A00636">
        <w:rPr>
          <w:rFonts w:ascii="Arial" w:hAnsi="Arial" w:cs="Arial"/>
        </w:rPr>
        <w:t>,</w:t>
      </w:r>
      <w:r w:rsidR="0012206F">
        <w:rPr>
          <w:rFonts w:ascii="Arial" w:hAnsi="Arial" w:cs="Arial"/>
        </w:rPr>
        <w:t xml:space="preserve"> </w:t>
      </w:r>
      <w:r w:rsidRPr="00A00636">
        <w:rPr>
          <w:rFonts w:ascii="Arial" w:hAnsi="Arial" w:cs="Arial"/>
        </w:rPr>
        <w:t>esnek mekanlar içeren kompleks bir sistem kurma</w:t>
      </w:r>
      <w:r w:rsidR="006C1011" w:rsidRPr="00A00636">
        <w:rPr>
          <w:rFonts w:ascii="Arial" w:hAnsi="Arial" w:cs="Arial"/>
        </w:rPr>
        <w:t>sı, detay ölçeğ</w:t>
      </w:r>
      <w:r w:rsidR="00F57074">
        <w:rPr>
          <w:rFonts w:ascii="Arial" w:hAnsi="Arial" w:cs="Arial"/>
        </w:rPr>
        <w:t>ine</w:t>
      </w:r>
      <w:r w:rsidR="006C1011" w:rsidRPr="00A00636">
        <w:rPr>
          <w:rFonts w:ascii="Arial" w:hAnsi="Arial" w:cs="Arial"/>
        </w:rPr>
        <w:t xml:space="preserve"> kadar inmesi ve grafik ifadesi</w:t>
      </w:r>
      <w:r w:rsidR="00A02209">
        <w:rPr>
          <w:rFonts w:ascii="Arial" w:hAnsi="Arial" w:cs="Arial"/>
        </w:rPr>
        <w:t xml:space="preserve"> </w:t>
      </w:r>
      <w:r w:rsidR="007F129D" w:rsidRPr="00A00636">
        <w:rPr>
          <w:rFonts w:ascii="Arial" w:hAnsi="Arial" w:cs="Arial"/>
        </w:rPr>
        <w:t>olumlu görülmesine r</w:t>
      </w:r>
      <w:r w:rsidRPr="00A00636">
        <w:rPr>
          <w:rFonts w:ascii="Arial" w:hAnsi="Arial" w:cs="Arial"/>
        </w:rPr>
        <w:t>ağmen</w:t>
      </w:r>
      <w:r w:rsidRPr="0012206F">
        <w:rPr>
          <w:rFonts w:ascii="Arial" w:hAnsi="Arial" w:cs="Arial"/>
        </w:rPr>
        <w:t xml:space="preserve">, </w:t>
      </w:r>
      <w:r w:rsidR="00F57074" w:rsidRPr="0012206F">
        <w:rPr>
          <w:rFonts w:ascii="Arial" w:hAnsi="Arial" w:cs="Arial"/>
        </w:rPr>
        <w:t xml:space="preserve">yerden bağımsız olması, </w:t>
      </w:r>
      <w:r w:rsidRPr="0012206F">
        <w:rPr>
          <w:rFonts w:ascii="Arial" w:hAnsi="Arial" w:cs="Arial"/>
        </w:rPr>
        <w:t xml:space="preserve">duvarların esnekliğinin mekâna getirdiği katkı ve bunun </w:t>
      </w:r>
      <w:r w:rsidR="00490DEE" w:rsidRPr="0012206F">
        <w:rPr>
          <w:rFonts w:ascii="Arial" w:hAnsi="Arial" w:cs="Arial"/>
        </w:rPr>
        <w:t>Covid-19 salgını</w:t>
      </w:r>
      <w:r w:rsidRPr="0012206F">
        <w:rPr>
          <w:rFonts w:ascii="Arial" w:hAnsi="Arial" w:cs="Arial"/>
        </w:rPr>
        <w:t xml:space="preserve"> ile ilişkisi </w:t>
      </w:r>
      <w:r w:rsidR="007F129D" w:rsidRPr="0012206F">
        <w:rPr>
          <w:rFonts w:ascii="Arial" w:hAnsi="Arial" w:cs="Arial"/>
        </w:rPr>
        <w:t>yeterince güçlü bulunmamıştır</w:t>
      </w:r>
      <w:r w:rsidR="006C1011" w:rsidRPr="00A00636">
        <w:rPr>
          <w:rFonts w:ascii="Arial" w:hAnsi="Arial" w:cs="Arial"/>
        </w:rPr>
        <w:t>. M</w:t>
      </w:r>
      <w:r w:rsidRPr="00A00636">
        <w:rPr>
          <w:rFonts w:ascii="Arial" w:hAnsi="Arial" w:cs="Arial"/>
        </w:rPr>
        <w:t>ahalle kurgusu</w:t>
      </w:r>
      <w:r w:rsidR="007F129D" w:rsidRPr="00A00636">
        <w:rPr>
          <w:rFonts w:ascii="Arial" w:hAnsi="Arial" w:cs="Arial"/>
        </w:rPr>
        <w:t>nun</w:t>
      </w:r>
      <w:r w:rsidRPr="00A00636">
        <w:rPr>
          <w:rFonts w:ascii="Arial" w:hAnsi="Arial" w:cs="Arial"/>
        </w:rPr>
        <w:t xml:space="preserve"> oldukça katı ve sınırlı </w:t>
      </w:r>
      <w:r w:rsidR="007F129D" w:rsidRPr="00A00636">
        <w:rPr>
          <w:rFonts w:ascii="Arial" w:hAnsi="Arial" w:cs="Arial"/>
        </w:rPr>
        <w:t>olması olumsuz olarak değerlendirilmiştir. T</w:t>
      </w:r>
      <w:r w:rsidRPr="00A00636">
        <w:rPr>
          <w:rFonts w:ascii="Arial" w:hAnsi="Arial" w:cs="Arial"/>
        </w:rPr>
        <w:t xml:space="preserve">asarım önerisinin </w:t>
      </w:r>
      <w:r w:rsidR="00490DEE" w:rsidRPr="00A00636">
        <w:rPr>
          <w:rFonts w:ascii="Arial" w:hAnsi="Arial" w:cs="Arial"/>
        </w:rPr>
        <w:t>salgının</w:t>
      </w:r>
      <w:r w:rsidRPr="00A00636">
        <w:rPr>
          <w:rFonts w:ascii="Arial" w:hAnsi="Arial" w:cs="Arial"/>
        </w:rPr>
        <w:t xml:space="preserve"> getirdiği sorunlara </w:t>
      </w:r>
      <w:r w:rsidR="007F129D" w:rsidRPr="00A00636">
        <w:rPr>
          <w:rFonts w:ascii="Arial" w:hAnsi="Arial" w:cs="Arial"/>
        </w:rPr>
        <w:t>sadece hareketli duvarlarla müdahale eden yaklaşımı ve önerilen sokağın yeterince işlenmemiş olması eleştirilerek</w:t>
      </w:r>
      <w:r w:rsidRPr="00A00636">
        <w:rPr>
          <w:rFonts w:ascii="Arial" w:hAnsi="Arial" w:cs="Arial"/>
        </w:rPr>
        <w:t xml:space="preserve"> proje oy</w:t>
      </w:r>
      <w:r w:rsidR="0012206F">
        <w:rPr>
          <w:rFonts w:ascii="Arial" w:hAnsi="Arial" w:cs="Arial"/>
        </w:rPr>
        <w:t xml:space="preserve"> </w:t>
      </w:r>
      <w:r w:rsidRPr="00A00636">
        <w:rPr>
          <w:rFonts w:ascii="Arial" w:hAnsi="Arial" w:cs="Arial"/>
        </w:rPr>
        <w:t>birliğiyle elenmiştir.</w:t>
      </w:r>
    </w:p>
    <w:p w:rsidR="002434B3" w:rsidRPr="00A00636" w:rsidRDefault="00AE52CF" w:rsidP="002434B3">
      <w:pPr>
        <w:spacing w:after="0" w:line="360" w:lineRule="auto"/>
        <w:jc w:val="both"/>
        <w:rPr>
          <w:rFonts w:ascii="Arial" w:hAnsi="Arial" w:cs="Arial"/>
          <w:b/>
          <w:bCs/>
        </w:rPr>
      </w:pPr>
      <w:r w:rsidRPr="00A00636">
        <w:rPr>
          <w:rFonts w:ascii="Arial" w:hAnsi="Arial" w:cs="Arial"/>
          <w:b/>
          <w:bCs/>
        </w:rPr>
        <w:t xml:space="preserve">9 nolu proje: </w:t>
      </w:r>
    </w:p>
    <w:p w:rsidR="00AE52CF" w:rsidRPr="00A00636" w:rsidRDefault="002434B3" w:rsidP="00AE52CF">
      <w:pPr>
        <w:spacing w:line="360" w:lineRule="auto"/>
        <w:jc w:val="both"/>
        <w:rPr>
          <w:rFonts w:ascii="Arial" w:hAnsi="Arial" w:cs="Arial"/>
        </w:rPr>
      </w:pPr>
      <w:r w:rsidRPr="00A00636">
        <w:rPr>
          <w:rFonts w:ascii="Arial" w:hAnsi="Arial" w:cs="Arial"/>
        </w:rPr>
        <w:t>Projenin p</w:t>
      </w:r>
      <w:r w:rsidR="00AE52CF" w:rsidRPr="00A00636">
        <w:rPr>
          <w:rFonts w:ascii="Arial" w:hAnsi="Arial" w:cs="Arial"/>
        </w:rPr>
        <w:t>roblem tanımı</w:t>
      </w:r>
      <w:r w:rsidRPr="00A00636">
        <w:rPr>
          <w:rFonts w:ascii="Arial" w:hAnsi="Arial" w:cs="Arial"/>
        </w:rPr>
        <w:t>nın</w:t>
      </w:r>
      <w:r w:rsidR="00AE52CF" w:rsidRPr="00A00636">
        <w:rPr>
          <w:rFonts w:ascii="Arial" w:hAnsi="Arial" w:cs="Arial"/>
        </w:rPr>
        <w:t xml:space="preserve"> özgün</w:t>
      </w:r>
      <w:r w:rsidRPr="00A00636">
        <w:rPr>
          <w:rFonts w:ascii="Arial" w:hAnsi="Arial" w:cs="Arial"/>
        </w:rPr>
        <w:t>lüğü,</w:t>
      </w:r>
      <w:r w:rsidR="00AE52CF" w:rsidRPr="00A00636">
        <w:rPr>
          <w:rFonts w:ascii="Arial" w:hAnsi="Arial" w:cs="Arial"/>
        </w:rPr>
        <w:t xml:space="preserve"> yere</w:t>
      </w:r>
      <w:r w:rsidR="00DE58B8" w:rsidRPr="00A00636">
        <w:rPr>
          <w:rFonts w:ascii="Arial" w:hAnsi="Arial" w:cs="Arial"/>
        </w:rPr>
        <w:t xml:space="preserve"> özgü bir</w:t>
      </w:r>
      <w:r w:rsidR="00AE52CF" w:rsidRPr="00A00636">
        <w:rPr>
          <w:rFonts w:ascii="Arial" w:hAnsi="Arial" w:cs="Arial"/>
        </w:rPr>
        <w:t xml:space="preserve"> probleme temas</w:t>
      </w:r>
      <w:r w:rsidRPr="00A00636">
        <w:rPr>
          <w:rFonts w:ascii="Arial" w:hAnsi="Arial" w:cs="Arial"/>
        </w:rPr>
        <w:t xml:space="preserve"> etmesi </w:t>
      </w:r>
      <w:r w:rsidR="00AE52CF" w:rsidRPr="00A00636">
        <w:rPr>
          <w:rFonts w:ascii="Arial" w:hAnsi="Arial" w:cs="Arial"/>
        </w:rPr>
        <w:t xml:space="preserve">ve </w:t>
      </w:r>
      <w:r w:rsidR="006C1011" w:rsidRPr="00A00636">
        <w:rPr>
          <w:rFonts w:ascii="Arial" w:hAnsi="Arial" w:cs="Arial"/>
        </w:rPr>
        <w:t xml:space="preserve">kurduğu senaryoyu </w:t>
      </w:r>
      <w:r w:rsidR="00AE52CF" w:rsidRPr="00A00636">
        <w:rPr>
          <w:rFonts w:ascii="Arial" w:hAnsi="Arial" w:cs="Arial"/>
        </w:rPr>
        <w:t>mekansallaştırma çabası olumlu</w:t>
      </w:r>
      <w:r w:rsidRPr="00A00636">
        <w:rPr>
          <w:rFonts w:ascii="Arial" w:hAnsi="Arial" w:cs="Arial"/>
        </w:rPr>
        <w:t xml:space="preserve"> bulunmuş</w:t>
      </w:r>
      <w:r w:rsidR="00F57074">
        <w:rPr>
          <w:rFonts w:ascii="Arial" w:hAnsi="Arial" w:cs="Arial"/>
        </w:rPr>
        <w:t>, a</w:t>
      </w:r>
      <w:r w:rsidR="00AE52CF" w:rsidRPr="00A00636">
        <w:rPr>
          <w:rFonts w:ascii="Arial" w:hAnsi="Arial" w:cs="Arial"/>
        </w:rPr>
        <w:t>ncak yerden aldığı verileri tasarıma yansıtma düzeyi</w:t>
      </w:r>
      <w:r w:rsidR="006C1011" w:rsidRPr="00A00636">
        <w:rPr>
          <w:rFonts w:ascii="Arial" w:hAnsi="Arial" w:cs="Arial"/>
        </w:rPr>
        <w:t>nin zayıf olması eleştirilmiştir</w:t>
      </w:r>
      <w:r w:rsidR="00AE52CF" w:rsidRPr="00A00636">
        <w:rPr>
          <w:rFonts w:ascii="Arial" w:hAnsi="Arial" w:cs="Arial"/>
        </w:rPr>
        <w:t>.</w:t>
      </w:r>
      <w:r w:rsidR="00A02209">
        <w:rPr>
          <w:rFonts w:ascii="Arial" w:hAnsi="Arial" w:cs="Arial"/>
        </w:rPr>
        <w:t xml:space="preserve"> </w:t>
      </w:r>
      <w:r w:rsidR="006C1011" w:rsidRPr="00A00636">
        <w:rPr>
          <w:rFonts w:ascii="Arial" w:hAnsi="Arial" w:cs="Arial"/>
        </w:rPr>
        <w:t>B</w:t>
      </w:r>
      <w:r w:rsidRPr="00A00636">
        <w:rPr>
          <w:rFonts w:ascii="Arial" w:hAnsi="Arial" w:cs="Arial"/>
        </w:rPr>
        <w:t xml:space="preserve">ahçe ve açık alanların yoğun olarak yer aldığı tasarım alanında </w:t>
      </w:r>
      <w:r w:rsidR="00AE52CF" w:rsidRPr="00A00636">
        <w:rPr>
          <w:rFonts w:ascii="Arial" w:hAnsi="Arial" w:cs="Arial"/>
        </w:rPr>
        <w:t xml:space="preserve">geliştirilen </w:t>
      </w:r>
      <w:r w:rsidRPr="00A00636">
        <w:rPr>
          <w:rFonts w:ascii="Arial" w:hAnsi="Arial" w:cs="Arial"/>
        </w:rPr>
        <w:t>açık alan senaryosu</w:t>
      </w:r>
      <w:r w:rsidR="00A02209">
        <w:rPr>
          <w:rFonts w:ascii="Arial" w:hAnsi="Arial" w:cs="Arial"/>
        </w:rPr>
        <w:t xml:space="preserve"> </w:t>
      </w:r>
      <w:r w:rsidRPr="00A00636">
        <w:rPr>
          <w:rFonts w:ascii="Arial" w:hAnsi="Arial" w:cs="Arial"/>
        </w:rPr>
        <w:t xml:space="preserve">Covid-19 </w:t>
      </w:r>
      <w:r w:rsidR="00490DEE" w:rsidRPr="00A00636">
        <w:rPr>
          <w:rFonts w:ascii="Arial" w:hAnsi="Arial" w:cs="Arial"/>
        </w:rPr>
        <w:t xml:space="preserve">salgını </w:t>
      </w:r>
      <w:r w:rsidRPr="00A00636">
        <w:rPr>
          <w:rFonts w:ascii="Arial" w:hAnsi="Arial" w:cs="Arial"/>
        </w:rPr>
        <w:t xml:space="preserve">bağlamında </w:t>
      </w:r>
      <w:r w:rsidR="00AE52CF" w:rsidRPr="00A00636">
        <w:rPr>
          <w:rFonts w:ascii="Arial" w:hAnsi="Arial" w:cs="Arial"/>
        </w:rPr>
        <w:t xml:space="preserve">yapay bir öneri olarak </w:t>
      </w:r>
      <w:r w:rsidRPr="00A00636">
        <w:rPr>
          <w:rFonts w:ascii="Arial" w:hAnsi="Arial" w:cs="Arial"/>
        </w:rPr>
        <w:t>eleştirilmiştir</w:t>
      </w:r>
      <w:r w:rsidR="00AE52CF" w:rsidRPr="00A00636">
        <w:rPr>
          <w:rFonts w:ascii="Arial" w:hAnsi="Arial" w:cs="Arial"/>
        </w:rPr>
        <w:t>. Kentsel ölç</w:t>
      </w:r>
      <w:r w:rsidRPr="00A00636">
        <w:rPr>
          <w:rFonts w:ascii="Arial" w:hAnsi="Arial" w:cs="Arial"/>
        </w:rPr>
        <w:t>ekte</w:t>
      </w:r>
      <w:r w:rsidR="00AE52CF" w:rsidRPr="00A00636">
        <w:rPr>
          <w:rFonts w:ascii="Arial" w:hAnsi="Arial" w:cs="Arial"/>
        </w:rPr>
        <w:t xml:space="preserve"> başlayan öneri detaya indiğinde </w:t>
      </w:r>
      <w:r w:rsidRPr="00A00636">
        <w:rPr>
          <w:rFonts w:ascii="Arial" w:hAnsi="Arial" w:cs="Arial"/>
        </w:rPr>
        <w:t>yerden aldığı verileri sistem, malzeme, mekânsal nitelik kapsamında tasarım</w:t>
      </w:r>
      <w:r w:rsidR="00DE58B8" w:rsidRPr="00A00636">
        <w:rPr>
          <w:rFonts w:ascii="Arial" w:hAnsi="Arial" w:cs="Arial"/>
        </w:rPr>
        <w:t>a</w:t>
      </w:r>
      <w:r w:rsidRPr="00A00636">
        <w:rPr>
          <w:rFonts w:ascii="Arial" w:hAnsi="Arial" w:cs="Arial"/>
        </w:rPr>
        <w:t xml:space="preserve"> yansıt</w:t>
      </w:r>
      <w:r w:rsidR="00DE58B8" w:rsidRPr="00A00636">
        <w:rPr>
          <w:rFonts w:ascii="Arial" w:hAnsi="Arial" w:cs="Arial"/>
        </w:rPr>
        <w:t xml:space="preserve">amaması </w:t>
      </w:r>
      <w:r w:rsidRPr="00A00636">
        <w:rPr>
          <w:rFonts w:ascii="Arial" w:hAnsi="Arial" w:cs="Arial"/>
        </w:rPr>
        <w:t>nedeniyle</w:t>
      </w:r>
      <w:r w:rsidR="00A02209">
        <w:rPr>
          <w:rFonts w:ascii="Arial" w:hAnsi="Arial" w:cs="Arial"/>
        </w:rPr>
        <w:t xml:space="preserve"> </w:t>
      </w:r>
      <w:r w:rsidR="00DE58B8" w:rsidRPr="00A00636">
        <w:rPr>
          <w:rFonts w:ascii="Arial" w:hAnsi="Arial" w:cs="Arial"/>
        </w:rPr>
        <w:t>eleştirilerek</w:t>
      </w:r>
      <w:r w:rsidR="006951BF" w:rsidRPr="00A00636">
        <w:rPr>
          <w:rFonts w:ascii="Arial" w:hAnsi="Arial" w:cs="Arial"/>
        </w:rPr>
        <w:t xml:space="preserve"> oy</w:t>
      </w:r>
      <w:r w:rsidR="00974CDE">
        <w:rPr>
          <w:rFonts w:ascii="Arial" w:hAnsi="Arial" w:cs="Arial"/>
        </w:rPr>
        <w:t xml:space="preserve"> </w:t>
      </w:r>
      <w:r w:rsidR="006951BF" w:rsidRPr="00A00636">
        <w:rPr>
          <w:rFonts w:ascii="Arial" w:hAnsi="Arial" w:cs="Arial"/>
        </w:rPr>
        <w:t>çokluğuyla (</w:t>
      </w:r>
      <w:r w:rsidR="007A5F31" w:rsidRPr="00A00636">
        <w:rPr>
          <w:rFonts w:ascii="Arial" w:hAnsi="Arial" w:cs="Arial"/>
        </w:rPr>
        <w:t>1</w:t>
      </w:r>
      <w:r w:rsidR="00A02209">
        <w:rPr>
          <w:rFonts w:ascii="Arial" w:hAnsi="Arial" w:cs="Arial"/>
        </w:rPr>
        <w:t xml:space="preserve"> </w:t>
      </w:r>
      <w:r w:rsidR="007A5F31" w:rsidRPr="00A00636">
        <w:rPr>
          <w:rFonts w:ascii="Arial" w:hAnsi="Arial" w:cs="Arial"/>
        </w:rPr>
        <w:t>-</w:t>
      </w:r>
      <w:r w:rsidR="00A02209">
        <w:rPr>
          <w:rFonts w:ascii="Arial" w:hAnsi="Arial" w:cs="Arial"/>
        </w:rPr>
        <w:t xml:space="preserve"> </w:t>
      </w:r>
      <w:r w:rsidR="007A5F31" w:rsidRPr="00A00636">
        <w:rPr>
          <w:rFonts w:ascii="Arial" w:hAnsi="Arial" w:cs="Arial"/>
        </w:rPr>
        <w:t>4</w:t>
      </w:r>
      <w:r w:rsidR="006951BF" w:rsidRPr="00A00636">
        <w:rPr>
          <w:rFonts w:ascii="Arial" w:hAnsi="Arial" w:cs="Arial"/>
        </w:rPr>
        <w:t>, Didem Akyol Altun karşı oyuyla) elenmiştir.</w:t>
      </w:r>
    </w:p>
    <w:p w:rsidR="00304987" w:rsidRPr="00A00636" w:rsidRDefault="002F7F06" w:rsidP="00304987">
      <w:pPr>
        <w:spacing w:after="0" w:line="360" w:lineRule="auto"/>
        <w:jc w:val="both"/>
        <w:rPr>
          <w:rFonts w:ascii="Arial" w:hAnsi="Arial" w:cs="Arial"/>
          <w:b/>
          <w:bCs/>
        </w:rPr>
      </w:pPr>
      <w:r w:rsidRPr="00A00636">
        <w:rPr>
          <w:rFonts w:ascii="Arial" w:hAnsi="Arial" w:cs="Arial"/>
          <w:b/>
          <w:bCs/>
        </w:rPr>
        <w:t xml:space="preserve">18 nolu proje: </w:t>
      </w:r>
    </w:p>
    <w:p w:rsidR="002F7F06" w:rsidRDefault="002F7F06" w:rsidP="002F7F06">
      <w:pPr>
        <w:spacing w:line="360" w:lineRule="auto"/>
        <w:jc w:val="both"/>
        <w:rPr>
          <w:rFonts w:ascii="Arial" w:hAnsi="Arial" w:cs="Arial"/>
        </w:rPr>
      </w:pPr>
      <w:r w:rsidRPr="00A00636">
        <w:rPr>
          <w:rFonts w:ascii="Arial" w:hAnsi="Arial" w:cs="Arial"/>
        </w:rPr>
        <w:t>Kentsel yaşantıya alternatif olarak kırsal ve düşük yoğunluklu bir yaşantının aranması</w:t>
      </w:r>
      <w:r w:rsidR="006C1011" w:rsidRPr="00A00636">
        <w:rPr>
          <w:rFonts w:ascii="Arial" w:hAnsi="Arial" w:cs="Arial"/>
        </w:rPr>
        <w:t>, k</w:t>
      </w:r>
      <w:r w:rsidRPr="00A00636">
        <w:rPr>
          <w:rFonts w:ascii="Arial" w:hAnsi="Arial" w:cs="Arial"/>
        </w:rPr>
        <w:t xml:space="preserve">endi kendine yeten sistem önerisi geliştirmesi, </w:t>
      </w:r>
      <w:r w:rsidR="00A57DE8" w:rsidRPr="00A00636">
        <w:rPr>
          <w:rFonts w:ascii="Arial" w:hAnsi="Arial" w:cs="Arial"/>
        </w:rPr>
        <w:t>mekâna</w:t>
      </w:r>
      <w:r w:rsidRPr="00A00636">
        <w:rPr>
          <w:rFonts w:ascii="Arial" w:hAnsi="Arial" w:cs="Arial"/>
        </w:rPr>
        <w:t xml:space="preserve"> dair geliştir</w:t>
      </w:r>
      <w:r w:rsidR="006C1011" w:rsidRPr="00A00636">
        <w:rPr>
          <w:rFonts w:ascii="Arial" w:hAnsi="Arial" w:cs="Arial"/>
        </w:rPr>
        <w:t>diği</w:t>
      </w:r>
      <w:r w:rsidRPr="00A00636">
        <w:rPr>
          <w:rFonts w:ascii="Arial" w:hAnsi="Arial" w:cs="Arial"/>
        </w:rPr>
        <w:t xml:space="preserve"> öneriler ve temsil düzeyi başarılı bulunmuştur.</w:t>
      </w:r>
      <w:r w:rsidR="00A57DE8" w:rsidRPr="00A00636">
        <w:rPr>
          <w:rFonts w:ascii="Arial" w:hAnsi="Arial" w:cs="Arial"/>
        </w:rPr>
        <w:t xml:space="preserve"> Ancak öneri</w:t>
      </w:r>
      <w:r w:rsidR="007A01AF" w:rsidRPr="00A00636">
        <w:rPr>
          <w:rFonts w:ascii="Arial" w:hAnsi="Arial" w:cs="Arial"/>
        </w:rPr>
        <w:t>,</w:t>
      </w:r>
      <w:r w:rsidR="006C1011" w:rsidRPr="00A00636">
        <w:rPr>
          <w:rFonts w:ascii="Arial" w:hAnsi="Arial" w:cs="Arial"/>
        </w:rPr>
        <w:t xml:space="preserve"> uygulama aşamaları ile düşünüldüğünde </w:t>
      </w:r>
      <w:r w:rsidR="00A57DE8" w:rsidRPr="00A00636">
        <w:rPr>
          <w:rFonts w:ascii="Arial" w:hAnsi="Arial" w:cs="Arial"/>
        </w:rPr>
        <w:t>zaman gerektirecek bir tür gelecek senaryosunu tariflemesi nedeniyle yarışmanın beklentileri arasında yer alan</w:t>
      </w:r>
      <w:r w:rsidR="00A02209">
        <w:rPr>
          <w:rFonts w:ascii="Arial" w:hAnsi="Arial" w:cs="Arial"/>
        </w:rPr>
        <w:t xml:space="preserve"> </w:t>
      </w:r>
      <w:r w:rsidR="007A01AF" w:rsidRPr="00A00636">
        <w:rPr>
          <w:rFonts w:ascii="Arial" w:hAnsi="Arial" w:cs="Arial"/>
        </w:rPr>
        <w:t>“</w:t>
      </w:r>
      <w:r w:rsidRPr="00A00636">
        <w:rPr>
          <w:rFonts w:ascii="Arial" w:hAnsi="Arial" w:cs="Arial"/>
        </w:rPr>
        <w:t>acil</w:t>
      </w:r>
      <w:r w:rsidR="006C1011" w:rsidRPr="00A00636">
        <w:rPr>
          <w:rFonts w:ascii="Arial" w:hAnsi="Arial" w:cs="Arial"/>
        </w:rPr>
        <w:t>, hızlı</w:t>
      </w:r>
      <w:r w:rsidR="00A57DE8" w:rsidRPr="00A00636">
        <w:rPr>
          <w:rFonts w:ascii="Arial" w:hAnsi="Arial" w:cs="Arial"/>
        </w:rPr>
        <w:t xml:space="preserve"> ve pratik</w:t>
      </w:r>
      <w:r w:rsidRPr="00A00636">
        <w:rPr>
          <w:rFonts w:ascii="Arial" w:hAnsi="Arial" w:cs="Arial"/>
        </w:rPr>
        <w:t xml:space="preserve"> bir çözüm öneri</w:t>
      </w:r>
      <w:r w:rsidR="00A57DE8" w:rsidRPr="00A00636">
        <w:rPr>
          <w:rFonts w:ascii="Arial" w:hAnsi="Arial" w:cs="Arial"/>
        </w:rPr>
        <w:t xml:space="preserve">si </w:t>
      </w:r>
      <w:r w:rsidRPr="00A00636">
        <w:rPr>
          <w:rFonts w:ascii="Arial" w:hAnsi="Arial" w:cs="Arial"/>
        </w:rPr>
        <w:t>gelişti</w:t>
      </w:r>
      <w:r w:rsidR="00A57DE8" w:rsidRPr="00A00636">
        <w:rPr>
          <w:rFonts w:ascii="Arial" w:hAnsi="Arial" w:cs="Arial"/>
        </w:rPr>
        <w:t>rilmesi</w:t>
      </w:r>
      <w:r w:rsidR="007A01AF" w:rsidRPr="00A00636">
        <w:rPr>
          <w:rFonts w:ascii="Arial" w:hAnsi="Arial" w:cs="Arial"/>
        </w:rPr>
        <w:t>”</w:t>
      </w:r>
      <w:r w:rsidR="0012206F">
        <w:rPr>
          <w:rFonts w:ascii="Arial" w:hAnsi="Arial" w:cs="Arial"/>
        </w:rPr>
        <w:t xml:space="preserve"> </w:t>
      </w:r>
      <w:r w:rsidR="007A01AF" w:rsidRPr="00A00636">
        <w:rPr>
          <w:rFonts w:ascii="Arial" w:hAnsi="Arial" w:cs="Arial"/>
        </w:rPr>
        <w:t xml:space="preserve">kriterlerine karşılık </w:t>
      </w:r>
      <w:r w:rsidR="00F57074" w:rsidRPr="0012206F">
        <w:rPr>
          <w:rFonts w:ascii="Arial" w:hAnsi="Arial" w:cs="Arial"/>
        </w:rPr>
        <w:t>vermediğinden</w:t>
      </w:r>
      <w:r w:rsidR="00A02209">
        <w:rPr>
          <w:rFonts w:ascii="Arial" w:hAnsi="Arial" w:cs="Arial"/>
        </w:rPr>
        <w:t xml:space="preserve"> </w:t>
      </w:r>
      <w:r w:rsidR="006951BF" w:rsidRPr="00A00636">
        <w:rPr>
          <w:rFonts w:ascii="Arial" w:hAnsi="Arial" w:cs="Arial"/>
        </w:rPr>
        <w:t>oy</w:t>
      </w:r>
      <w:r w:rsidR="0012206F">
        <w:rPr>
          <w:rFonts w:ascii="Arial" w:hAnsi="Arial" w:cs="Arial"/>
        </w:rPr>
        <w:t xml:space="preserve"> </w:t>
      </w:r>
      <w:r w:rsidR="006951BF" w:rsidRPr="00A00636">
        <w:rPr>
          <w:rFonts w:ascii="Arial" w:hAnsi="Arial" w:cs="Arial"/>
        </w:rPr>
        <w:t>çokluğuyla (</w:t>
      </w:r>
      <w:r w:rsidR="007A5F31" w:rsidRPr="00A00636">
        <w:rPr>
          <w:rFonts w:ascii="Arial" w:hAnsi="Arial" w:cs="Arial"/>
        </w:rPr>
        <w:t>2-3</w:t>
      </w:r>
      <w:r w:rsidR="006951BF" w:rsidRPr="00A00636">
        <w:rPr>
          <w:rFonts w:ascii="Arial" w:hAnsi="Arial" w:cs="Arial"/>
        </w:rPr>
        <w:t>, İlknur Türkseven Doğrusoy ve Seçkin Kutucu karşı oylarıyla) elenmiştir.</w:t>
      </w:r>
    </w:p>
    <w:p w:rsidR="00A02209" w:rsidRDefault="00A02209" w:rsidP="002F7F06">
      <w:pPr>
        <w:spacing w:line="360" w:lineRule="auto"/>
        <w:jc w:val="both"/>
        <w:rPr>
          <w:rFonts w:ascii="Arial" w:hAnsi="Arial" w:cs="Arial"/>
        </w:rPr>
      </w:pPr>
    </w:p>
    <w:p w:rsidR="00A02209" w:rsidRPr="00A00636" w:rsidRDefault="00A02209" w:rsidP="002F7F06">
      <w:pPr>
        <w:spacing w:line="360" w:lineRule="auto"/>
        <w:jc w:val="both"/>
        <w:rPr>
          <w:rFonts w:ascii="Arial" w:hAnsi="Arial" w:cs="Arial"/>
        </w:rPr>
      </w:pPr>
    </w:p>
    <w:p w:rsidR="000B5CFB" w:rsidRPr="00A00636" w:rsidRDefault="00492FA7" w:rsidP="000B5CFB">
      <w:pPr>
        <w:spacing w:after="0" w:line="360" w:lineRule="auto"/>
        <w:jc w:val="both"/>
        <w:rPr>
          <w:rFonts w:ascii="Arial" w:hAnsi="Arial" w:cs="Arial"/>
          <w:b/>
          <w:bCs/>
        </w:rPr>
      </w:pPr>
      <w:r w:rsidRPr="00A00636">
        <w:rPr>
          <w:rFonts w:ascii="Arial" w:hAnsi="Arial" w:cs="Arial"/>
          <w:b/>
          <w:bCs/>
        </w:rPr>
        <w:lastRenderedPageBreak/>
        <w:t xml:space="preserve">21 nolu proje: </w:t>
      </w:r>
    </w:p>
    <w:p w:rsidR="00BA4563" w:rsidRDefault="006C1011" w:rsidP="00304987">
      <w:pPr>
        <w:spacing w:line="360" w:lineRule="auto"/>
        <w:jc w:val="both"/>
        <w:rPr>
          <w:rFonts w:ascii="Arial" w:hAnsi="Arial" w:cs="Arial"/>
        </w:rPr>
      </w:pPr>
      <w:r w:rsidRPr="00A00636">
        <w:rPr>
          <w:rFonts w:ascii="Arial" w:hAnsi="Arial" w:cs="Arial"/>
        </w:rPr>
        <w:t xml:space="preserve">Kullanıcıları </w:t>
      </w:r>
      <w:r w:rsidR="00492FA7" w:rsidRPr="00A00636">
        <w:rPr>
          <w:rFonts w:ascii="Arial" w:hAnsi="Arial" w:cs="Arial"/>
        </w:rPr>
        <w:t>sanal bir</w:t>
      </w:r>
      <w:r w:rsidR="00304987" w:rsidRPr="00A00636">
        <w:rPr>
          <w:rFonts w:ascii="Arial" w:hAnsi="Arial" w:cs="Arial"/>
        </w:rPr>
        <w:t xml:space="preserve"> uygulama aracılığıyla</w:t>
      </w:r>
      <w:r w:rsidRPr="00A00636">
        <w:rPr>
          <w:rFonts w:ascii="Arial" w:hAnsi="Arial" w:cs="Arial"/>
        </w:rPr>
        <w:t xml:space="preserve"> sürece</w:t>
      </w:r>
      <w:r w:rsidR="00195018" w:rsidRPr="00A00636">
        <w:rPr>
          <w:rFonts w:ascii="Arial" w:hAnsi="Arial" w:cs="Arial"/>
        </w:rPr>
        <w:t>, programa ve üretime</w:t>
      </w:r>
      <w:r w:rsidRPr="00A00636">
        <w:rPr>
          <w:rFonts w:ascii="Arial" w:hAnsi="Arial" w:cs="Arial"/>
        </w:rPr>
        <w:t xml:space="preserve"> </w:t>
      </w:r>
      <w:r w:rsidR="0012206F" w:rsidRPr="00A00636">
        <w:rPr>
          <w:rFonts w:ascii="Arial" w:hAnsi="Arial" w:cs="Arial"/>
        </w:rPr>
        <w:t>dâhil</w:t>
      </w:r>
      <w:r w:rsidRPr="00A00636">
        <w:rPr>
          <w:rFonts w:ascii="Arial" w:hAnsi="Arial" w:cs="Arial"/>
        </w:rPr>
        <w:t xml:space="preserve"> ederek</w:t>
      </w:r>
      <w:r w:rsidR="008F3197">
        <w:rPr>
          <w:rFonts w:ascii="Arial" w:hAnsi="Arial" w:cs="Arial"/>
        </w:rPr>
        <w:t xml:space="preserve"> </w:t>
      </w:r>
      <w:r w:rsidRPr="00A00636">
        <w:rPr>
          <w:rFonts w:ascii="Arial" w:hAnsi="Arial" w:cs="Arial"/>
        </w:rPr>
        <w:t xml:space="preserve">kapalı yaşam alanlarından </w:t>
      </w:r>
      <w:r w:rsidR="00A57DE8" w:rsidRPr="00A00636">
        <w:rPr>
          <w:rFonts w:ascii="Arial" w:hAnsi="Arial" w:cs="Arial"/>
        </w:rPr>
        <w:t xml:space="preserve">mekânsal olarak </w:t>
      </w:r>
      <w:r w:rsidR="00304987" w:rsidRPr="00A00636">
        <w:rPr>
          <w:rFonts w:ascii="Arial" w:hAnsi="Arial" w:cs="Arial"/>
        </w:rPr>
        <w:t>dışarıya taşıma çabası olumlu bulunmuştur. Ancak seçilen tasarım alanının</w:t>
      </w:r>
      <w:r w:rsidR="00A57DE8" w:rsidRPr="00A00636">
        <w:rPr>
          <w:rFonts w:ascii="Arial" w:hAnsi="Arial" w:cs="Arial"/>
        </w:rPr>
        <w:t xml:space="preserve"> etrafında</w:t>
      </w:r>
      <w:r w:rsidR="00304987" w:rsidRPr="00A00636">
        <w:rPr>
          <w:rFonts w:ascii="Arial" w:hAnsi="Arial" w:cs="Arial"/>
        </w:rPr>
        <w:t xml:space="preserve"> bahçe ve</w:t>
      </w:r>
      <w:r w:rsidR="00492FA7" w:rsidRPr="00A00636">
        <w:rPr>
          <w:rFonts w:ascii="Arial" w:hAnsi="Arial" w:cs="Arial"/>
        </w:rPr>
        <w:t xml:space="preserve"> geniş açık</w:t>
      </w:r>
      <w:r w:rsidR="00304987" w:rsidRPr="00A00636">
        <w:rPr>
          <w:rFonts w:ascii="Arial" w:hAnsi="Arial" w:cs="Arial"/>
        </w:rPr>
        <w:t xml:space="preserve"> alanlar </w:t>
      </w:r>
      <w:r w:rsidR="00492FA7" w:rsidRPr="00A00636">
        <w:rPr>
          <w:rFonts w:ascii="Arial" w:hAnsi="Arial" w:cs="Arial"/>
        </w:rPr>
        <w:t>olmasına rağmen</w:t>
      </w:r>
      <w:r w:rsidR="00A57DE8" w:rsidRPr="00A00636">
        <w:rPr>
          <w:rFonts w:ascii="Arial" w:hAnsi="Arial" w:cs="Arial"/>
        </w:rPr>
        <w:t>,</w:t>
      </w:r>
      <w:r w:rsidR="00492FA7" w:rsidRPr="00A00636">
        <w:rPr>
          <w:rFonts w:ascii="Arial" w:hAnsi="Arial" w:cs="Arial"/>
        </w:rPr>
        <w:t xml:space="preserve"> yapıya </w:t>
      </w:r>
      <w:r w:rsidR="00A57DE8" w:rsidRPr="00A00636">
        <w:rPr>
          <w:rFonts w:ascii="Arial" w:hAnsi="Arial" w:cs="Arial"/>
        </w:rPr>
        <w:t>bitişik</w:t>
      </w:r>
      <w:r w:rsidR="00492FA7" w:rsidRPr="00A00636">
        <w:rPr>
          <w:rFonts w:ascii="Arial" w:hAnsi="Arial" w:cs="Arial"/>
        </w:rPr>
        <w:t xml:space="preserve"> olarak </w:t>
      </w:r>
      <w:r w:rsidR="00304987" w:rsidRPr="00A00636">
        <w:rPr>
          <w:rFonts w:ascii="Arial" w:hAnsi="Arial" w:cs="Arial"/>
        </w:rPr>
        <w:t>kurgulanan</w:t>
      </w:r>
      <w:r w:rsidR="00A57DE8" w:rsidRPr="00A00636">
        <w:rPr>
          <w:rFonts w:ascii="Arial" w:hAnsi="Arial" w:cs="Arial"/>
        </w:rPr>
        <w:t>,</w:t>
      </w:r>
      <w:r w:rsidR="00304987" w:rsidRPr="00A00636">
        <w:rPr>
          <w:rFonts w:ascii="Arial" w:hAnsi="Arial" w:cs="Arial"/>
        </w:rPr>
        <w:t xml:space="preserve"> ayakları yere basan</w:t>
      </w:r>
      <w:r w:rsidR="00492FA7" w:rsidRPr="00A00636">
        <w:rPr>
          <w:rFonts w:ascii="Arial" w:hAnsi="Arial" w:cs="Arial"/>
        </w:rPr>
        <w:t xml:space="preserve"> düşey </w:t>
      </w:r>
      <w:r w:rsidR="00304987" w:rsidRPr="00A00636">
        <w:rPr>
          <w:rFonts w:ascii="Arial" w:hAnsi="Arial" w:cs="Arial"/>
        </w:rPr>
        <w:t xml:space="preserve">bir </w:t>
      </w:r>
      <w:r w:rsidR="00492FA7" w:rsidRPr="00A00636">
        <w:rPr>
          <w:rFonts w:ascii="Arial" w:hAnsi="Arial" w:cs="Arial"/>
        </w:rPr>
        <w:t xml:space="preserve">eklentinin varlığı sorgulanmıştır. </w:t>
      </w:r>
      <w:r w:rsidR="00A57DE8" w:rsidRPr="00A00636">
        <w:rPr>
          <w:rFonts w:ascii="Arial" w:hAnsi="Arial" w:cs="Arial"/>
        </w:rPr>
        <w:t>P</w:t>
      </w:r>
      <w:r w:rsidR="00304987" w:rsidRPr="00A00636">
        <w:rPr>
          <w:rFonts w:ascii="Arial" w:hAnsi="Arial" w:cs="Arial"/>
        </w:rPr>
        <w:t>rojenin</w:t>
      </w:r>
      <w:r w:rsidR="00492FA7" w:rsidRPr="00A00636">
        <w:rPr>
          <w:rFonts w:ascii="Arial" w:hAnsi="Arial" w:cs="Arial"/>
        </w:rPr>
        <w:t xml:space="preserve"> t</w:t>
      </w:r>
      <w:r w:rsidR="00304987" w:rsidRPr="00A00636">
        <w:rPr>
          <w:rFonts w:ascii="Arial" w:hAnsi="Arial" w:cs="Arial"/>
        </w:rPr>
        <w:t>ar</w:t>
      </w:r>
      <w:r w:rsidR="00492FA7" w:rsidRPr="00A00636">
        <w:rPr>
          <w:rFonts w:ascii="Arial" w:hAnsi="Arial" w:cs="Arial"/>
        </w:rPr>
        <w:t>i</w:t>
      </w:r>
      <w:r w:rsidR="00304987" w:rsidRPr="00A00636">
        <w:rPr>
          <w:rFonts w:ascii="Arial" w:hAnsi="Arial" w:cs="Arial"/>
        </w:rPr>
        <w:t>flediği</w:t>
      </w:r>
      <w:r w:rsidR="00492FA7" w:rsidRPr="00A00636">
        <w:rPr>
          <w:rFonts w:ascii="Arial" w:hAnsi="Arial" w:cs="Arial"/>
        </w:rPr>
        <w:t xml:space="preserve"> pro</w:t>
      </w:r>
      <w:r w:rsidR="00304987" w:rsidRPr="00A00636">
        <w:rPr>
          <w:rFonts w:ascii="Arial" w:hAnsi="Arial" w:cs="Arial"/>
        </w:rPr>
        <w:t>b</w:t>
      </w:r>
      <w:r w:rsidR="00492FA7" w:rsidRPr="00A00636">
        <w:rPr>
          <w:rFonts w:ascii="Arial" w:hAnsi="Arial" w:cs="Arial"/>
        </w:rPr>
        <w:t>lem</w:t>
      </w:r>
      <w:r w:rsidR="00A57DE8" w:rsidRPr="00A00636">
        <w:rPr>
          <w:rFonts w:ascii="Arial" w:hAnsi="Arial" w:cs="Arial"/>
        </w:rPr>
        <w:t xml:space="preserve"> ve </w:t>
      </w:r>
      <w:r w:rsidR="00304987" w:rsidRPr="00A00636">
        <w:rPr>
          <w:rFonts w:ascii="Arial" w:hAnsi="Arial" w:cs="Arial"/>
        </w:rPr>
        <w:t>seçtiği</w:t>
      </w:r>
      <w:r w:rsidR="008F3197">
        <w:rPr>
          <w:rFonts w:ascii="Arial" w:hAnsi="Arial" w:cs="Arial"/>
        </w:rPr>
        <w:t xml:space="preserve"> </w:t>
      </w:r>
      <w:r w:rsidR="00304987" w:rsidRPr="00A00636">
        <w:rPr>
          <w:rFonts w:ascii="Arial" w:hAnsi="Arial" w:cs="Arial"/>
        </w:rPr>
        <w:t>yer</w:t>
      </w:r>
      <w:r w:rsidR="00492FA7" w:rsidRPr="00A00636">
        <w:rPr>
          <w:rFonts w:ascii="Arial" w:hAnsi="Arial" w:cs="Arial"/>
        </w:rPr>
        <w:t xml:space="preserve"> ile kurduğu</w:t>
      </w:r>
      <w:r w:rsidR="00304987" w:rsidRPr="00A00636">
        <w:rPr>
          <w:rFonts w:ascii="Arial" w:hAnsi="Arial" w:cs="Arial"/>
        </w:rPr>
        <w:t xml:space="preserve"> senaryonun </w:t>
      </w:r>
      <w:r w:rsidR="00492FA7" w:rsidRPr="00A00636">
        <w:rPr>
          <w:rFonts w:ascii="Arial" w:hAnsi="Arial" w:cs="Arial"/>
        </w:rPr>
        <w:t>ilişki</w:t>
      </w:r>
      <w:r w:rsidR="00304987" w:rsidRPr="00A00636">
        <w:rPr>
          <w:rFonts w:ascii="Arial" w:hAnsi="Arial" w:cs="Arial"/>
        </w:rPr>
        <w:t>si</w:t>
      </w:r>
      <w:r w:rsidR="00492FA7" w:rsidRPr="00A00636">
        <w:rPr>
          <w:rFonts w:ascii="Arial" w:hAnsi="Arial" w:cs="Arial"/>
        </w:rPr>
        <w:t xml:space="preserve"> zayıf bulunmuştur. </w:t>
      </w:r>
      <w:r w:rsidR="006951BF" w:rsidRPr="00A00636">
        <w:rPr>
          <w:rFonts w:ascii="Arial" w:hAnsi="Arial" w:cs="Arial"/>
        </w:rPr>
        <w:t>Proje oy</w:t>
      </w:r>
      <w:r w:rsidR="00034142">
        <w:rPr>
          <w:rFonts w:ascii="Arial" w:hAnsi="Arial" w:cs="Arial"/>
        </w:rPr>
        <w:t xml:space="preserve"> </w:t>
      </w:r>
      <w:r w:rsidR="006951BF" w:rsidRPr="00A00636">
        <w:rPr>
          <w:rFonts w:ascii="Arial" w:hAnsi="Arial" w:cs="Arial"/>
        </w:rPr>
        <w:t>çokluğuyla (</w:t>
      </w:r>
      <w:r w:rsidR="007A5F31" w:rsidRPr="00A00636">
        <w:rPr>
          <w:rFonts w:ascii="Arial" w:hAnsi="Arial" w:cs="Arial"/>
        </w:rPr>
        <w:t>1-4</w:t>
      </w:r>
      <w:r w:rsidR="006951BF" w:rsidRPr="00A00636">
        <w:rPr>
          <w:rFonts w:ascii="Arial" w:hAnsi="Arial" w:cs="Arial"/>
        </w:rPr>
        <w:t>, Didem Akyol Altun karşı oyuyla) elenmiştir.</w:t>
      </w:r>
    </w:p>
    <w:p w:rsidR="00736BAD" w:rsidRDefault="00736BAD" w:rsidP="00304987">
      <w:pPr>
        <w:spacing w:line="360" w:lineRule="auto"/>
        <w:jc w:val="both"/>
        <w:rPr>
          <w:rFonts w:ascii="Arial" w:hAnsi="Arial" w:cs="Arial"/>
        </w:rPr>
      </w:pPr>
    </w:p>
    <w:tbl>
      <w:tblPr>
        <w:tblStyle w:val="TabloKlavuzu"/>
        <w:tblW w:w="0" w:type="auto"/>
        <w:tblLayout w:type="fixed"/>
        <w:tblLook w:val="04A0" w:firstRow="1" w:lastRow="0" w:firstColumn="1" w:lastColumn="0" w:noHBand="0" w:noVBand="1"/>
      </w:tblPr>
      <w:tblGrid>
        <w:gridCol w:w="612"/>
        <w:gridCol w:w="1418"/>
        <w:gridCol w:w="1418"/>
        <w:gridCol w:w="1418"/>
        <w:gridCol w:w="1418"/>
        <w:gridCol w:w="1418"/>
        <w:gridCol w:w="1337"/>
      </w:tblGrid>
      <w:tr w:rsidR="00BA4563" w:rsidTr="00B103D7">
        <w:trPr>
          <w:trHeight w:val="253"/>
        </w:trPr>
        <w:tc>
          <w:tcPr>
            <w:tcW w:w="612" w:type="dxa"/>
          </w:tcPr>
          <w:p w:rsidR="00BA4563" w:rsidRDefault="00BA4563" w:rsidP="00B103D7">
            <w:pPr>
              <w:rPr>
                <w:sz w:val="18"/>
                <w:szCs w:val="18"/>
              </w:rPr>
            </w:pPr>
          </w:p>
        </w:tc>
        <w:tc>
          <w:tcPr>
            <w:tcW w:w="7090" w:type="dxa"/>
            <w:gridSpan w:val="5"/>
          </w:tcPr>
          <w:p w:rsidR="00BA4563" w:rsidRPr="001016D3" w:rsidRDefault="00BA4563" w:rsidP="00B103D7">
            <w:pPr>
              <w:jc w:val="center"/>
              <w:rPr>
                <w:b/>
                <w:sz w:val="18"/>
                <w:szCs w:val="18"/>
              </w:rPr>
            </w:pPr>
            <w:r>
              <w:rPr>
                <w:b/>
                <w:sz w:val="18"/>
                <w:szCs w:val="18"/>
              </w:rPr>
              <w:t>3</w:t>
            </w:r>
            <w:r w:rsidRPr="001016D3">
              <w:rPr>
                <w:b/>
                <w:sz w:val="18"/>
                <w:szCs w:val="18"/>
              </w:rPr>
              <w:t>. ELEME</w:t>
            </w:r>
          </w:p>
        </w:tc>
        <w:tc>
          <w:tcPr>
            <w:tcW w:w="1337" w:type="dxa"/>
          </w:tcPr>
          <w:p w:rsidR="00BA4563" w:rsidRDefault="00BA4563" w:rsidP="00B103D7">
            <w:pPr>
              <w:jc w:val="center"/>
              <w:rPr>
                <w:sz w:val="18"/>
                <w:szCs w:val="18"/>
              </w:rPr>
            </w:pPr>
          </w:p>
        </w:tc>
      </w:tr>
      <w:tr w:rsidR="00BA4563" w:rsidTr="00B103D7">
        <w:trPr>
          <w:trHeight w:val="253"/>
        </w:trPr>
        <w:tc>
          <w:tcPr>
            <w:tcW w:w="612" w:type="dxa"/>
            <w:vMerge w:val="restart"/>
          </w:tcPr>
          <w:p w:rsidR="00BA4563" w:rsidRPr="001016D3" w:rsidRDefault="00BA4563" w:rsidP="00B103D7">
            <w:pPr>
              <w:rPr>
                <w:b/>
                <w:sz w:val="18"/>
                <w:szCs w:val="18"/>
              </w:rPr>
            </w:pPr>
            <w:r w:rsidRPr="001016D3">
              <w:rPr>
                <w:b/>
                <w:sz w:val="18"/>
                <w:szCs w:val="18"/>
              </w:rPr>
              <w:t>SIRA NO</w:t>
            </w:r>
          </w:p>
        </w:tc>
        <w:tc>
          <w:tcPr>
            <w:tcW w:w="7090" w:type="dxa"/>
            <w:gridSpan w:val="5"/>
          </w:tcPr>
          <w:p w:rsidR="00BA4563" w:rsidRPr="001016D3" w:rsidRDefault="00BA4563" w:rsidP="00B103D7">
            <w:pPr>
              <w:jc w:val="center"/>
              <w:rPr>
                <w:b/>
                <w:sz w:val="18"/>
                <w:szCs w:val="18"/>
              </w:rPr>
            </w:pPr>
            <w:r w:rsidRPr="001016D3">
              <w:rPr>
                <w:b/>
                <w:sz w:val="18"/>
                <w:szCs w:val="18"/>
              </w:rPr>
              <w:t>Asil Seçici Kurul Jüri Üyeleri</w:t>
            </w:r>
          </w:p>
        </w:tc>
        <w:tc>
          <w:tcPr>
            <w:tcW w:w="1337" w:type="dxa"/>
          </w:tcPr>
          <w:p w:rsidR="00BA4563" w:rsidRDefault="00BA4563" w:rsidP="00B103D7">
            <w:pPr>
              <w:jc w:val="center"/>
              <w:rPr>
                <w:sz w:val="18"/>
                <w:szCs w:val="18"/>
              </w:rPr>
            </w:pPr>
          </w:p>
        </w:tc>
      </w:tr>
      <w:tr w:rsidR="00BA4563" w:rsidRPr="001016D3" w:rsidTr="00B103D7">
        <w:trPr>
          <w:trHeight w:val="253"/>
        </w:trPr>
        <w:tc>
          <w:tcPr>
            <w:tcW w:w="612" w:type="dxa"/>
            <w:vMerge/>
          </w:tcPr>
          <w:p w:rsidR="00BA4563" w:rsidRPr="00A222AE" w:rsidRDefault="00BA4563" w:rsidP="00B103D7">
            <w:pPr>
              <w:rPr>
                <w:sz w:val="18"/>
                <w:szCs w:val="18"/>
              </w:rPr>
            </w:pPr>
          </w:p>
        </w:tc>
        <w:tc>
          <w:tcPr>
            <w:tcW w:w="1418" w:type="dxa"/>
            <w:vAlign w:val="center"/>
          </w:tcPr>
          <w:p w:rsidR="00BA4563" w:rsidRPr="001016D3" w:rsidRDefault="00BA4563" w:rsidP="00B103D7">
            <w:pPr>
              <w:jc w:val="center"/>
              <w:rPr>
                <w:b/>
                <w:sz w:val="18"/>
                <w:szCs w:val="18"/>
              </w:rPr>
            </w:pPr>
            <w:r w:rsidRPr="001016D3">
              <w:rPr>
                <w:b/>
                <w:sz w:val="18"/>
                <w:szCs w:val="18"/>
              </w:rPr>
              <w:t>İlknur Türkseven Doğrusoy</w:t>
            </w:r>
          </w:p>
        </w:tc>
        <w:tc>
          <w:tcPr>
            <w:tcW w:w="1418" w:type="dxa"/>
            <w:vAlign w:val="center"/>
          </w:tcPr>
          <w:p w:rsidR="00BA4563" w:rsidRPr="001016D3" w:rsidRDefault="00BA4563" w:rsidP="00B103D7">
            <w:pPr>
              <w:jc w:val="center"/>
              <w:rPr>
                <w:b/>
                <w:sz w:val="18"/>
                <w:szCs w:val="18"/>
              </w:rPr>
            </w:pPr>
            <w:r w:rsidRPr="001016D3">
              <w:rPr>
                <w:b/>
                <w:sz w:val="18"/>
                <w:szCs w:val="18"/>
              </w:rPr>
              <w:t>Didem Akyol Altun</w:t>
            </w:r>
          </w:p>
        </w:tc>
        <w:tc>
          <w:tcPr>
            <w:tcW w:w="1418" w:type="dxa"/>
            <w:vAlign w:val="center"/>
          </w:tcPr>
          <w:p w:rsidR="00BA4563" w:rsidRPr="001016D3" w:rsidRDefault="00BA4563" w:rsidP="00B103D7">
            <w:pPr>
              <w:jc w:val="center"/>
              <w:rPr>
                <w:b/>
                <w:sz w:val="18"/>
                <w:szCs w:val="18"/>
              </w:rPr>
            </w:pPr>
            <w:r w:rsidRPr="001016D3">
              <w:rPr>
                <w:b/>
                <w:sz w:val="18"/>
                <w:szCs w:val="18"/>
              </w:rPr>
              <w:t>Seçkin Kutucu</w:t>
            </w:r>
          </w:p>
        </w:tc>
        <w:tc>
          <w:tcPr>
            <w:tcW w:w="1418" w:type="dxa"/>
            <w:vAlign w:val="center"/>
          </w:tcPr>
          <w:p w:rsidR="00BA4563" w:rsidRPr="001016D3" w:rsidRDefault="00BA4563" w:rsidP="00B103D7">
            <w:pPr>
              <w:jc w:val="center"/>
              <w:rPr>
                <w:b/>
                <w:sz w:val="18"/>
                <w:szCs w:val="18"/>
              </w:rPr>
            </w:pPr>
            <w:r w:rsidRPr="001016D3">
              <w:rPr>
                <w:b/>
                <w:sz w:val="18"/>
                <w:szCs w:val="18"/>
              </w:rPr>
              <w:t>Erdal Onur Diktaş</w:t>
            </w:r>
          </w:p>
        </w:tc>
        <w:tc>
          <w:tcPr>
            <w:tcW w:w="1418" w:type="dxa"/>
            <w:vAlign w:val="center"/>
          </w:tcPr>
          <w:p w:rsidR="00BA4563" w:rsidRPr="001016D3" w:rsidRDefault="00BA4563" w:rsidP="00B103D7">
            <w:pPr>
              <w:jc w:val="center"/>
              <w:rPr>
                <w:b/>
                <w:sz w:val="18"/>
                <w:szCs w:val="18"/>
              </w:rPr>
            </w:pPr>
            <w:r w:rsidRPr="001016D3">
              <w:rPr>
                <w:b/>
                <w:sz w:val="18"/>
                <w:szCs w:val="18"/>
              </w:rPr>
              <w:t>Dürrin Süer</w:t>
            </w:r>
          </w:p>
        </w:tc>
        <w:tc>
          <w:tcPr>
            <w:tcW w:w="1337" w:type="dxa"/>
            <w:vAlign w:val="center"/>
          </w:tcPr>
          <w:p w:rsidR="00BA4563" w:rsidRPr="001016D3" w:rsidRDefault="00BA4563" w:rsidP="00B103D7">
            <w:pPr>
              <w:jc w:val="center"/>
              <w:rPr>
                <w:b/>
                <w:sz w:val="18"/>
                <w:szCs w:val="18"/>
              </w:rPr>
            </w:pPr>
            <w:r w:rsidRPr="001016D3">
              <w:rPr>
                <w:b/>
                <w:sz w:val="18"/>
                <w:szCs w:val="18"/>
              </w:rPr>
              <w:t>SONUÇ</w:t>
            </w:r>
          </w:p>
        </w:tc>
      </w:tr>
      <w:tr w:rsidR="00BA4563" w:rsidRPr="00A222AE" w:rsidTr="00B103D7">
        <w:trPr>
          <w:trHeight w:val="220"/>
        </w:trPr>
        <w:tc>
          <w:tcPr>
            <w:tcW w:w="612" w:type="dxa"/>
          </w:tcPr>
          <w:p w:rsidR="00BA4563" w:rsidRPr="00900E95" w:rsidRDefault="00BA4563" w:rsidP="00B103D7">
            <w:pPr>
              <w:rPr>
                <w:b/>
                <w:sz w:val="18"/>
                <w:szCs w:val="18"/>
              </w:rPr>
            </w:pPr>
            <w:r w:rsidRPr="00900E95">
              <w:rPr>
                <w:b/>
                <w:sz w:val="18"/>
                <w:szCs w:val="18"/>
              </w:rPr>
              <w:t>1</w:t>
            </w:r>
          </w:p>
        </w:tc>
        <w:tc>
          <w:tcPr>
            <w:tcW w:w="1418" w:type="dxa"/>
          </w:tcPr>
          <w:p w:rsidR="00BA4563" w:rsidRDefault="00BA4563" w:rsidP="00B103D7">
            <w:pPr>
              <w:jc w:val="center"/>
              <w:rPr>
                <w:sz w:val="18"/>
                <w:szCs w:val="18"/>
              </w:rPr>
            </w:pPr>
            <w:r w:rsidRPr="00900E95">
              <w:rPr>
                <w:rFonts w:cstheme="minorHAnsi"/>
                <w:b/>
                <w:sz w:val="20"/>
                <w:szCs w:val="20"/>
              </w:rPr>
              <w:t>+</w:t>
            </w:r>
          </w:p>
        </w:tc>
        <w:tc>
          <w:tcPr>
            <w:tcW w:w="1418" w:type="dxa"/>
          </w:tcPr>
          <w:p w:rsidR="00BA4563" w:rsidRPr="00A222AE" w:rsidRDefault="00BA4563" w:rsidP="00B103D7">
            <w:pPr>
              <w:jc w:val="center"/>
              <w:rPr>
                <w:sz w:val="18"/>
                <w:szCs w:val="18"/>
              </w:rPr>
            </w:pPr>
            <w:r w:rsidRPr="00900E95">
              <w:rPr>
                <w:rFonts w:cstheme="minorHAnsi"/>
                <w:b/>
                <w:sz w:val="20"/>
                <w:szCs w:val="20"/>
              </w:rPr>
              <w:t>-</w:t>
            </w:r>
          </w:p>
        </w:tc>
        <w:tc>
          <w:tcPr>
            <w:tcW w:w="1418" w:type="dxa"/>
          </w:tcPr>
          <w:p w:rsidR="00BA4563" w:rsidRPr="00A222AE" w:rsidRDefault="00BA4563" w:rsidP="00B103D7">
            <w:pPr>
              <w:jc w:val="center"/>
              <w:rPr>
                <w:sz w:val="18"/>
                <w:szCs w:val="18"/>
              </w:rPr>
            </w:pPr>
            <w:r w:rsidRPr="00900E95">
              <w:rPr>
                <w:rFonts w:cstheme="minorHAnsi"/>
                <w:b/>
                <w:sz w:val="20"/>
                <w:szCs w:val="20"/>
              </w:rPr>
              <w:t>+</w:t>
            </w:r>
          </w:p>
        </w:tc>
        <w:tc>
          <w:tcPr>
            <w:tcW w:w="1418" w:type="dxa"/>
          </w:tcPr>
          <w:p w:rsidR="00BA4563" w:rsidRPr="00A222AE" w:rsidRDefault="00BA4563" w:rsidP="00B103D7">
            <w:pPr>
              <w:jc w:val="center"/>
              <w:rPr>
                <w:sz w:val="18"/>
                <w:szCs w:val="18"/>
              </w:rPr>
            </w:pPr>
            <w:r w:rsidRPr="00900E95">
              <w:rPr>
                <w:rFonts w:cstheme="minorHAnsi"/>
                <w:b/>
                <w:sz w:val="20"/>
                <w:szCs w:val="20"/>
              </w:rPr>
              <w:t>+</w:t>
            </w:r>
          </w:p>
        </w:tc>
        <w:tc>
          <w:tcPr>
            <w:tcW w:w="1418" w:type="dxa"/>
          </w:tcPr>
          <w:p w:rsidR="00BA4563" w:rsidRPr="00A222AE" w:rsidRDefault="00BA4563" w:rsidP="00B103D7">
            <w:pPr>
              <w:jc w:val="center"/>
              <w:rPr>
                <w:sz w:val="18"/>
                <w:szCs w:val="18"/>
              </w:rPr>
            </w:pPr>
            <w:r w:rsidRPr="00900E95">
              <w:rPr>
                <w:rFonts w:cstheme="minorHAnsi"/>
                <w:b/>
                <w:sz w:val="20"/>
                <w:szCs w:val="20"/>
              </w:rPr>
              <w:t>-</w:t>
            </w:r>
          </w:p>
        </w:tc>
        <w:tc>
          <w:tcPr>
            <w:tcW w:w="1337" w:type="dxa"/>
          </w:tcPr>
          <w:p w:rsidR="00BA4563" w:rsidRPr="00900E95" w:rsidRDefault="00BA4563" w:rsidP="00B103D7">
            <w:pPr>
              <w:jc w:val="center"/>
              <w:rPr>
                <w:b/>
                <w:sz w:val="18"/>
                <w:szCs w:val="18"/>
              </w:rPr>
            </w:pPr>
            <w:r w:rsidRPr="00900E95">
              <w:rPr>
                <w:b/>
                <w:sz w:val="18"/>
                <w:szCs w:val="18"/>
              </w:rPr>
              <w:t>3-2</w:t>
            </w:r>
          </w:p>
        </w:tc>
      </w:tr>
      <w:tr w:rsidR="00BA4563" w:rsidRPr="00A222AE" w:rsidTr="00B103D7">
        <w:trPr>
          <w:trHeight w:val="220"/>
        </w:trPr>
        <w:tc>
          <w:tcPr>
            <w:tcW w:w="612" w:type="dxa"/>
            <w:shd w:val="clear" w:color="auto" w:fill="FABF8F" w:themeFill="accent6" w:themeFillTint="99"/>
          </w:tcPr>
          <w:p w:rsidR="00BA4563" w:rsidRPr="00900E95" w:rsidRDefault="00BA4563" w:rsidP="00B103D7">
            <w:pPr>
              <w:rPr>
                <w:b/>
                <w:sz w:val="18"/>
                <w:szCs w:val="18"/>
              </w:rPr>
            </w:pPr>
            <w:r w:rsidRPr="00900E95">
              <w:rPr>
                <w:b/>
                <w:sz w:val="18"/>
                <w:szCs w:val="18"/>
              </w:rPr>
              <w:t>2</w:t>
            </w:r>
          </w:p>
        </w:tc>
        <w:tc>
          <w:tcPr>
            <w:tcW w:w="1418" w:type="dxa"/>
            <w:shd w:val="clear" w:color="auto" w:fill="FABF8F" w:themeFill="accent6" w:themeFillTint="99"/>
          </w:tcPr>
          <w:p w:rsidR="00BA4563" w:rsidRDefault="00BA4563" w:rsidP="00B103D7">
            <w:pPr>
              <w:jc w:val="center"/>
              <w:rPr>
                <w:sz w:val="18"/>
                <w:szCs w:val="18"/>
              </w:rPr>
            </w:pPr>
            <w:r w:rsidRPr="00900E95">
              <w:rPr>
                <w:rFonts w:cstheme="minorHAnsi"/>
                <w:b/>
                <w:sz w:val="20"/>
                <w:szCs w:val="20"/>
              </w:rPr>
              <w:t>-</w:t>
            </w:r>
          </w:p>
        </w:tc>
        <w:tc>
          <w:tcPr>
            <w:tcW w:w="1418" w:type="dxa"/>
            <w:shd w:val="clear" w:color="auto" w:fill="FABF8F" w:themeFill="accent6" w:themeFillTint="99"/>
          </w:tcPr>
          <w:p w:rsidR="00BA4563" w:rsidRPr="00A222AE" w:rsidRDefault="00BA4563" w:rsidP="00B103D7">
            <w:pPr>
              <w:jc w:val="center"/>
              <w:rPr>
                <w:sz w:val="18"/>
                <w:szCs w:val="18"/>
              </w:rPr>
            </w:pPr>
            <w:r w:rsidRPr="00900E95">
              <w:rPr>
                <w:rFonts w:cstheme="minorHAnsi"/>
                <w:b/>
                <w:sz w:val="20"/>
                <w:szCs w:val="20"/>
              </w:rPr>
              <w:t>-</w:t>
            </w:r>
          </w:p>
        </w:tc>
        <w:tc>
          <w:tcPr>
            <w:tcW w:w="1418" w:type="dxa"/>
            <w:shd w:val="clear" w:color="auto" w:fill="FABF8F" w:themeFill="accent6" w:themeFillTint="99"/>
          </w:tcPr>
          <w:p w:rsidR="00BA4563" w:rsidRPr="00A222AE" w:rsidRDefault="00BA4563" w:rsidP="00B103D7">
            <w:pPr>
              <w:jc w:val="center"/>
              <w:rPr>
                <w:sz w:val="18"/>
                <w:szCs w:val="18"/>
              </w:rPr>
            </w:pPr>
            <w:r w:rsidRPr="00900E95">
              <w:rPr>
                <w:rFonts w:cstheme="minorHAnsi"/>
                <w:b/>
                <w:sz w:val="20"/>
                <w:szCs w:val="20"/>
              </w:rPr>
              <w:t>-</w:t>
            </w:r>
          </w:p>
        </w:tc>
        <w:tc>
          <w:tcPr>
            <w:tcW w:w="1418" w:type="dxa"/>
            <w:shd w:val="clear" w:color="auto" w:fill="FABF8F" w:themeFill="accent6" w:themeFillTint="99"/>
          </w:tcPr>
          <w:p w:rsidR="00BA4563" w:rsidRPr="00A222AE" w:rsidRDefault="00BA4563" w:rsidP="00B103D7">
            <w:pPr>
              <w:jc w:val="center"/>
              <w:rPr>
                <w:sz w:val="18"/>
                <w:szCs w:val="18"/>
              </w:rPr>
            </w:pPr>
            <w:r w:rsidRPr="00900E95">
              <w:rPr>
                <w:rFonts w:cstheme="minorHAnsi"/>
                <w:b/>
                <w:sz w:val="20"/>
                <w:szCs w:val="20"/>
              </w:rPr>
              <w:t>-</w:t>
            </w:r>
          </w:p>
        </w:tc>
        <w:tc>
          <w:tcPr>
            <w:tcW w:w="1418" w:type="dxa"/>
            <w:shd w:val="clear" w:color="auto" w:fill="FABF8F" w:themeFill="accent6" w:themeFillTint="99"/>
          </w:tcPr>
          <w:p w:rsidR="00BA4563" w:rsidRPr="00A222AE" w:rsidRDefault="00BA4563" w:rsidP="00B103D7">
            <w:pPr>
              <w:jc w:val="center"/>
              <w:rPr>
                <w:sz w:val="18"/>
                <w:szCs w:val="18"/>
              </w:rPr>
            </w:pPr>
            <w:r w:rsidRPr="00900E95">
              <w:rPr>
                <w:rFonts w:cstheme="minorHAnsi"/>
                <w:b/>
                <w:sz w:val="20"/>
                <w:szCs w:val="20"/>
              </w:rPr>
              <w:t>-</w:t>
            </w:r>
          </w:p>
        </w:tc>
        <w:tc>
          <w:tcPr>
            <w:tcW w:w="1337" w:type="dxa"/>
            <w:shd w:val="clear" w:color="auto" w:fill="FABF8F" w:themeFill="accent6" w:themeFillTint="99"/>
          </w:tcPr>
          <w:p w:rsidR="00BA4563" w:rsidRPr="00900E95" w:rsidRDefault="00BA4563" w:rsidP="00B103D7">
            <w:pPr>
              <w:jc w:val="center"/>
              <w:rPr>
                <w:b/>
                <w:sz w:val="18"/>
                <w:szCs w:val="18"/>
              </w:rPr>
            </w:pPr>
            <w:r w:rsidRPr="00900E95">
              <w:rPr>
                <w:b/>
                <w:sz w:val="18"/>
                <w:szCs w:val="18"/>
              </w:rPr>
              <w:t>OY BİRLİĞİ</w:t>
            </w:r>
          </w:p>
        </w:tc>
      </w:tr>
      <w:tr w:rsidR="00BA4563" w:rsidRPr="00A222AE" w:rsidTr="00B103D7">
        <w:trPr>
          <w:trHeight w:val="220"/>
        </w:trPr>
        <w:tc>
          <w:tcPr>
            <w:tcW w:w="612" w:type="dxa"/>
          </w:tcPr>
          <w:p w:rsidR="00BA4563" w:rsidRPr="00900E95" w:rsidRDefault="00BA4563" w:rsidP="00B103D7">
            <w:pPr>
              <w:rPr>
                <w:b/>
                <w:sz w:val="18"/>
                <w:szCs w:val="18"/>
              </w:rPr>
            </w:pPr>
            <w:r w:rsidRPr="00900E95">
              <w:rPr>
                <w:b/>
                <w:sz w:val="18"/>
                <w:szCs w:val="18"/>
              </w:rPr>
              <w:t>4</w:t>
            </w:r>
          </w:p>
        </w:tc>
        <w:tc>
          <w:tcPr>
            <w:tcW w:w="1418" w:type="dxa"/>
          </w:tcPr>
          <w:p w:rsidR="00BA4563" w:rsidRPr="00A222AE" w:rsidRDefault="00BA4563" w:rsidP="00B103D7">
            <w:pPr>
              <w:jc w:val="center"/>
              <w:rPr>
                <w:sz w:val="18"/>
                <w:szCs w:val="18"/>
              </w:rPr>
            </w:pPr>
            <w:r w:rsidRPr="00900E95">
              <w:rPr>
                <w:rFonts w:cstheme="minorHAnsi"/>
                <w:b/>
                <w:sz w:val="20"/>
                <w:szCs w:val="20"/>
              </w:rPr>
              <w:t>+</w:t>
            </w:r>
          </w:p>
        </w:tc>
        <w:tc>
          <w:tcPr>
            <w:tcW w:w="1418" w:type="dxa"/>
          </w:tcPr>
          <w:p w:rsidR="00BA4563" w:rsidRPr="00A222AE" w:rsidRDefault="00BA4563" w:rsidP="00B103D7">
            <w:pPr>
              <w:jc w:val="center"/>
              <w:rPr>
                <w:sz w:val="18"/>
                <w:szCs w:val="18"/>
              </w:rPr>
            </w:pPr>
            <w:r w:rsidRPr="00900E95">
              <w:rPr>
                <w:rFonts w:cstheme="minorHAnsi"/>
                <w:b/>
                <w:sz w:val="20"/>
                <w:szCs w:val="20"/>
              </w:rPr>
              <w:t>+</w:t>
            </w:r>
          </w:p>
        </w:tc>
        <w:tc>
          <w:tcPr>
            <w:tcW w:w="1418" w:type="dxa"/>
          </w:tcPr>
          <w:p w:rsidR="00BA4563" w:rsidRPr="00A222AE" w:rsidRDefault="00BA4563" w:rsidP="00B103D7">
            <w:pPr>
              <w:jc w:val="center"/>
              <w:rPr>
                <w:sz w:val="18"/>
                <w:szCs w:val="18"/>
              </w:rPr>
            </w:pPr>
            <w:r w:rsidRPr="00900E95">
              <w:rPr>
                <w:rFonts w:cstheme="minorHAnsi"/>
                <w:b/>
                <w:sz w:val="20"/>
                <w:szCs w:val="20"/>
              </w:rPr>
              <w:t>+</w:t>
            </w:r>
          </w:p>
        </w:tc>
        <w:tc>
          <w:tcPr>
            <w:tcW w:w="1418" w:type="dxa"/>
          </w:tcPr>
          <w:p w:rsidR="00BA4563" w:rsidRPr="00A222AE" w:rsidRDefault="00BA4563" w:rsidP="00B103D7">
            <w:pPr>
              <w:jc w:val="center"/>
              <w:rPr>
                <w:sz w:val="18"/>
                <w:szCs w:val="18"/>
              </w:rPr>
            </w:pPr>
            <w:r w:rsidRPr="00900E95">
              <w:rPr>
                <w:rFonts w:cstheme="minorHAnsi"/>
                <w:b/>
                <w:sz w:val="20"/>
                <w:szCs w:val="20"/>
              </w:rPr>
              <w:t>-</w:t>
            </w:r>
          </w:p>
        </w:tc>
        <w:tc>
          <w:tcPr>
            <w:tcW w:w="1418" w:type="dxa"/>
          </w:tcPr>
          <w:p w:rsidR="00BA4563" w:rsidRPr="00A222AE" w:rsidRDefault="00BA4563" w:rsidP="00B103D7">
            <w:pPr>
              <w:jc w:val="center"/>
              <w:rPr>
                <w:sz w:val="18"/>
                <w:szCs w:val="18"/>
              </w:rPr>
            </w:pPr>
            <w:r w:rsidRPr="00900E95">
              <w:rPr>
                <w:rFonts w:cstheme="minorHAnsi"/>
                <w:b/>
                <w:sz w:val="20"/>
                <w:szCs w:val="20"/>
              </w:rPr>
              <w:t>+</w:t>
            </w:r>
          </w:p>
        </w:tc>
        <w:tc>
          <w:tcPr>
            <w:tcW w:w="1337" w:type="dxa"/>
          </w:tcPr>
          <w:p w:rsidR="00BA4563" w:rsidRPr="00900E95" w:rsidRDefault="00BA4563" w:rsidP="00B103D7">
            <w:pPr>
              <w:jc w:val="center"/>
              <w:rPr>
                <w:b/>
                <w:sz w:val="18"/>
                <w:szCs w:val="18"/>
              </w:rPr>
            </w:pPr>
            <w:r w:rsidRPr="00900E95">
              <w:rPr>
                <w:b/>
                <w:sz w:val="18"/>
                <w:szCs w:val="18"/>
              </w:rPr>
              <w:t>4-1</w:t>
            </w:r>
          </w:p>
        </w:tc>
      </w:tr>
      <w:tr w:rsidR="00BA4563" w:rsidRPr="00A222AE" w:rsidTr="00B103D7">
        <w:tc>
          <w:tcPr>
            <w:tcW w:w="612" w:type="dxa"/>
          </w:tcPr>
          <w:p w:rsidR="00BA4563" w:rsidRPr="00900E95" w:rsidRDefault="00BA4563" w:rsidP="00B103D7">
            <w:pPr>
              <w:rPr>
                <w:b/>
                <w:sz w:val="18"/>
                <w:szCs w:val="18"/>
              </w:rPr>
            </w:pPr>
            <w:r w:rsidRPr="00900E95">
              <w:rPr>
                <w:b/>
                <w:sz w:val="18"/>
                <w:szCs w:val="18"/>
              </w:rPr>
              <w:t>6</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337" w:type="dxa"/>
          </w:tcPr>
          <w:p w:rsidR="00BA4563" w:rsidRPr="001705BA" w:rsidRDefault="00BA4563" w:rsidP="00B103D7">
            <w:pPr>
              <w:jc w:val="center"/>
              <w:rPr>
                <w:b/>
                <w:sz w:val="18"/>
                <w:szCs w:val="18"/>
              </w:rPr>
            </w:pPr>
            <w:r w:rsidRPr="00900E95">
              <w:rPr>
                <w:b/>
                <w:sz w:val="18"/>
                <w:szCs w:val="18"/>
              </w:rPr>
              <w:t>OY BİRLİĞİ</w:t>
            </w:r>
          </w:p>
        </w:tc>
      </w:tr>
      <w:tr w:rsidR="00BA4563" w:rsidRPr="00A222AE" w:rsidTr="00B103D7">
        <w:tc>
          <w:tcPr>
            <w:tcW w:w="612" w:type="dxa"/>
            <w:shd w:val="clear" w:color="auto" w:fill="auto"/>
          </w:tcPr>
          <w:p w:rsidR="00BA4563" w:rsidRPr="005B59B0" w:rsidRDefault="00BA4563" w:rsidP="00B103D7">
            <w:pPr>
              <w:rPr>
                <w:b/>
                <w:sz w:val="18"/>
                <w:szCs w:val="18"/>
              </w:rPr>
            </w:pPr>
            <w:r w:rsidRPr="005B59B0">
              <w:rPr>
                <w:b/>
                <w:sz w:val="18"/>
                <w:szCs w:val="18"/>
              </w:rPr>
              <w:t>7</w:t>
            </w:r>
          </w:p>
        </w:tc>
        <w:tc>
          <w:tcPr>
            <w:tcW w:w="1418" w:type="dxa"/>
            <w:shd w:val="clear" w:color="auto" w:fill="auto"/>
          </w:tcPr>
          <w:p w:rsidR="00BA4563" w:rsidRPr="005B59B0" w:rsidRDefault="00BA4563" w:rsidP="00B103D7">
            <w:pPr>
              <w:jc w:val="center"/>
              <w:rPr>
                <w:rFonts w:cstheme="minorHAnsi"/>
                <w:b/>
                <w:sz w:val="20"/>
                <w:szCs w:val="20"/>
              </w:rPr>
            </w:pPr>
            <w:r w:rsidRPr="005B59B0">
              <w:rPr>
                <w:rFonts w:cstheme="minorHAnsi"/>
                <w:b/>
                <w:sz w:val="20"/>
                <w:szCs w:val="20"/>
              </w:rPr>
              <w:t>+</w:t>
            </w:r>
          </w:p>
        </w:tc>
        <w:tc>
          <w:tcPr>
            <w:tcW w:w="1418" w:type="dxa"/>
            <w:shd w:val="clear" w:color="auto" w:fill="auto"/>
          </w:tcPr>
          <w:p w:rsidR="00BA4563" w:rsidRPr="005B59B0" w:rsidRDefault="00BA4563" w:rsidP="00B103D7">
            <w:pPr>
              <w:jc w:val="center"/>
              <w:rPr>
                <w:rFonts w:cstheme="minorHAnsi"/>
                <w:b/>
                <w:sz w:val="20"/>
                <w:szCs w:val="20"/>
              </w:rPr>
            </w:pPr>
            <w:r w:rsidRPr="005B59B0">
              <w:rPr>
                <w:rFonts w:cstheme="minorHAnsi"/>
                <w:b/>
                <w:sz w:val="20"/>
                <w:szCs w:val="20"/>
              </w:rPr>
              <w:t>-</w:t>
            </w:r>
          </w:p>
        </w:tc>
        <w:tc>
          <w:tcPr>
            <w:tcW w:w="1418" w:type="dxa"/>
            <w:shd w:val="clear" w:color="auto" w:fill="auto"/>
          </w:tcPr>
          <w:p w:rsidR="00BA4563" w:rsidRPr="005B59B0" w:rsidRDefault="00BA4563" w:rsidP="00B103D7">
            <w:pPr>
              <w:jc w:val="center"/>
              <w:rPr>
                <w:rFonts w:cstheme="minorHAnsi"/>
                <w:b/>
                <w:sz w:val="20"/>
                <w:szCs w:val="20"/>
              </w:rPr>
            </w:pPr>
            <w:r w:rsidRPr="005B59B0">
              <w:rPr>
                <w:rFonts w:cstheme="minorHAnsi"/>
                <w:b/>
                <w:sz w:val="20"/>
                <w:szCs w:val="20"/>
              </w:rPr>
              <w:t>-</w:t>
            </w:r>
          </w:p>
        </w:tc>
        <w:tc>
          <w:tcPr>
            <w:tcW w:w="1418" w:type="dxa"/>
            <w:shd w:val="clear" w:color="auto" w:fill="auto"/>
          </w:tcPr>
          <w:p w:rsidR="00BA4563" w:rsidRPr="005B59B0" w:rsidRDefault="00BA4563" w:rsidP="00B103D7">
            <w:pPr>
              <w:jc w:val="center"/>
              <w:rPr>
                <w:rFonts w:cstheme="minorHAnsi"/>
                <w:b/>
                <w:sz w:val="20"/>
                <w:szCs w:val="20"/>
              </w:rPr>
            </w:pPr>
            <w:r w:rsidRPr="005B59B0">
              <w:rPr>
                <w:rFonts w:cstheme="minorHAnsi"/>
                <w:b/>
                <w:sz w:val="20"/>
                <w:szCs w:val="20"/>
              </w:rPr>
              <w:t>+</w:t>
            </w:r>
          </w:p>
        </w:tc>
        <w:tc>
          <w:tcPr>
            <w:tcW w:w="1418" w:type="dxa"/>
            <w:shd w:val="clear" w:color="auto" w:fill="auto"/>
          </w:tcPr>
          <w:p w:rsidR="00BA4563" w:rsidRPr="005B59B0" w:rsidRDefault="00BA4563" w:rsidP="00B103D7">
            <w:pPr>
              <w:jc w:val="center"/>
              <w:rPr>
                <w:rFonts w:cstheme="minorHAnsi"/>
                <w:b/>
                <w:sz w:val="20"/>
                <w:szCs w:val="20"/>
              </w:rPr>
            </w:pPr>
            <w:r>
              <w:rPr>
                <w:rFonts w:cstheme="minorHAnsi"/>
                <w:b/>
                <w:sz w:val="20"/>
                <w:szCs w:val="20"/>
              </w:rPr>
              <w:t>+</w:t>
            </w:r>
          </w:p>
        </w:tc>
        <w:tc>
          <w:tcPr>
            <w:tcW w:w="1337" w:type="dxa"/>
            <w:shd w:val="clear" w:color="auto" w:fill="auto"/>
          </w:tcPr>
          <w:p w:rsidR="00BA4563" w:rsidRPr="005B59B0" w:rsidRDefault="00BA4563" w:rsidP="00B103D7">
            <w:pPr>
              <w:jc w:val="center"/>
              <w:rPr>
                <w:b/>
                <w:sz w:val="18"/>
                <w:szCs w:val="18"/>
              </w:rPr>
            </w:pPr>
            <w:r>
              <w:rPr>
                <w:b/>
                <w:sz w:val="18"/>
                <w:szCs w:val="18"/>
              </w:rPr>
              <w:t>3</w:t>
            </w:r>
            <w:r w:rsidRPr="005B59B0">
              <w:rPr>
                <w:b/>
                <w:sz w:val="18"/>
                <w:szCs w:val="18"/>
              </w:rPr>
              <w:t>-</w:t>
            </w:r>
            <w:r>
              <w:rPr>
                <w:b/>
                <w:sz w:val="18"/>
                <w:szCs w:val="18"/>
              </w:rPr>
              <w:t>2</w:t>
            </w:r>
          </w:p>
        </w:tc>
      </w:tr>
      <w:tr w:rsidR="00BA4563" w:rsidRPr="00A222AE" w:rsidTr="00B103D7">
        <w:tc>
          <w:tcPr>
            <w:tcW w:w="612" w:type="dxa"/>
          </w:tcPr>
          <w:p w:rsidR="00BA4563" w:rsidRPr="00900E95" w:rsidRDefault="00BA4563" w:rsidP="00B103D7">
            <w:pPr>
              <w:rPr>
                <w:b/>
                <w:sz w:val="18"/>
                <w:szCs w:val="18"/>
              </w:rPr>
            </w:pPr>
            <w:r w:rsidRPr="00900E95">
              <w:rPr>
                <w:b/>
                <w:sz w:val="18"/>
                <w:szCs w:val="18"/>
              </w:rPr>
              <w:t>8</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337" w:type="dxa"/>
          </w:tcPr>
          <w:p w:rsidR="00BA4563" w:rsidRDefault="00BA4563" w:rsidP="00B103D7">
            <w:pPr>
              <w:jc w:val="center"/>
              <w:rPr>
                <w:b/>
                <w:sz w:val="18"/>
                <w:szCs w:val="18"/>
              </w:rPr>
            </w:pPr>
            <w:r w:rsidRPr="00900E95">
              <w:rPr>
                <w:b/>
                <w:sz w:val="18"/>
                <w:szCs w:val="18"/>
              </w:rPr>
              <w:t>OY BİRLİĞİ</w:t>
            </w:r>
          </w:p>
        </w:tc>
      </w:tr>
      <w:tr w:rsidR="00BA4563" w:rsidRPr="00A222AE" w:rsidTr="00B103D7">
        <w:tc>
          <w:tcPr>
            <w:tcW w:w="612" w:type="dxa"/>
            <w:shd w:val="clear" w:color="auto" w:fill="FABF8F" w:themeFill="accent6" w:themeFillTint="99"/>
          </w:tcPr>
          <w:p w:rsidR="00BA4563" w:rsidRPr="00900E95" w:rsidRDefault="00BA4563" w:rsidP="00B103D7">
            <w:pPr>
              <w:rPr>
                <w:b/>
                <w:sz w:val="18"/>
                <w:szCs w:val="18"/>
              </w:rPr>
            </w:pPr>
            <w:r w:rsidRPr="00900E95">
              <w:rPr>
                <w:b/>
                <w:sz w:val="18"/>
                <w:szCs w:val="18"/>
              </w:rPr>
              <w:t>9</w:t>
            </w:r>
          </w:p>
        </w:tc>
        <w:tc>
          <w:tcPr>
            <w:tcW w:w="1418" w:type="dxa"/>
            <w:shd w:val="clear" w:color="auto" w:fill="FABF8F" w:themeFill="accent6" w:themeFillTint="99"/>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FABF8F" w:themeFill="accent6" w:themeFillTint="99"/>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FABF8F" w:themeFill="accent6" w:themeFillTint="99"/>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FABF8F" w:themeFill="accent6" w:themeFillTint="99"/>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FABF8F" w:themeFill="accent6" w:themeFillTint="99"/>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337" w:type="dxa"/>
            <w:shd w:val="clear" w:color="auto" w:fill="FABF8F" w:themeFill="accent6" w:themeFillTint="99"/>
          </w:tcPr>
          <w:p w:rsidR="00BA4563" w:rsidRDefault="00BA4563" w:rsidP="00B103D7">
            <w:pPr>
              <w:jc w:val="center"/>
              <w:rPr>
                <w:b/>
                <w:sz w:val="18"/>
                <w:szCs w:val="18"/>
              </w:rPr>
            </w:pPr>
            <w:r>
              <w:rPr>
                <w:b/>
                <w:sz w:val="18"/>
                <w:szCs w:val="18"/>
              </w:rPr>
              <w:t>1-4</w:t>
            </w:r>
          </w:p>
        </w:tc>
      </w:tr>
      <w:tr w:rsidR="00BA4563" w:rsidRPr="00A222AE" w:rsidTr="00B103D7">
        <w:tc>
          <w:tcPr>
            <w:tcW w:w="612" w:type="dxa"/>
            <w:shd w:val="clear" w:color="auto" w:fill="auto"/>
          </w:tcPr>
          <w:p w:rsidR="00BA4563" w:rsidRPr="00900E95" w:rsidRDefault="00BA4563" w:rsidP="00B103D7">
            <w:pPr>
              <w:rPr>
                <w:b/>
                <w:sz w:val="18"/>
                <w:szCs w:val="18"/>
              </w:rPr>
            </w:pPr>
            <w:r w:rsidRPr="00900E95">
              <w:rPr>
                <w:b/>
                <w:sz w:val="18"/>
                <w:szCs w:val="18"/>
              </w:rPr>
              <w:t>10</w:t>
            </w:r>
          </w:p>
        </w:tc>
        <w:tc>
          <w:tcPr>
            <w:tcW w:w="1418" w:type="dxa"/>
            <w:shd w:val="clear" w:color="auto" w:fill="auto"/>
          </w:tcPr>
          <w:p w:rsidR="00BA4563" w:rsidRPr="00900E95" w:rsidRDefault="00BA4563" w:rsidP="00B103D7">
            <w:pPr>
              <w:jc w:val="center"/>
              <w:rPr>
                <w:rFonts w:cstheme="minorHAnsi"/>
                <w:b/>
                <w:sz w:val="20"/>
                <w:szCs w:val="20"/>
              </w:rPr>
            </w:pPr>
            <w:r>
              <w:rPr>
                <w:rFonts w:cstheme="minorHAnsi"/>
                <w:b/>
                <w:sz w:val="20"/>
                <w:szCs w:val="20"/>
              </w:rPr>
              <w:t>+</w:t>
            </w:r>
          </w:p>
        </w:tc>
        <w:tc>
          <w:tcPr>
            <w:tcW w:w="1418" w:type="dxa"/>
            <w:shd w:val="clear" w:color="auto" w:fill="auto"/>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auto"/>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auto"/>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auto"/>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337" w:type="dxa"/>
            <w:shd w:val="clear" w:color="auto" w:fill="auto"/>
          </w:tcPr>
          <w:p w:rsidR="00BA4563" w:rsidRPr="001705BA" w:rsidRDefault="00BA4563" w:rsidP="00B103D7">
            <w:pPr>
              <w:jc w:val="center"/>
              <w:rPr>
                <w:b/>
                <w:sz w:val="18"/>
                <w:szCs w:val="18"/>
              </w:rPr>
            </w:pPr>
            <w:r>
              <w:rPr>
                <w:b/>
                <w:sz w:val="18"/>
                <w:szCs w:val="18"/>
              </w:rPr>
              <w:t>3-2</w:t>
            </w:r>
          </w:p>
        </w:tc>
      </w:tr>
      <w:tr w:rsidR="00BA4563" w:rsidRPr="00A222AE" w:rsidTr="00B103D7">
        <w:tc>
          <w:tcPr>
            <w:tcW w:w="612" w:type="dxa"/>
            <w:shd w:val="clear" w:color="auto" w:fill="auto"/>
          </w:tcPr>
          <w:p w:rsidR="00BA4563" w:rsidRPr="00900E95" w:rsidRDefault="00BA4563" w:rsidP="00B103D7">
            <w:pPr>
              <w:rPr>
                <w:b/>
                <w:sz w:val="18"/>
                <w:szCs w:val="18"/>
              </w:rPr>
            </w:pPr>
            <w:r w:rsidRPr="00900E95">
              <w:rPr>
                <w:b/>
                <w:sz w:val="18"/>
                <w:szCs w:val="18"/>
              </w:rPr>
              <w:t>11</w:t>
            </w:r>
          </w:p>
        </w:tc>
        <w:tc>
          <w:tcPr>
            <w:tcW w:w="1418" w:type="dxa"/>
            <w:shd w:val="clear" w:color="auto" w:fill="auto"/>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auto"/>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auto"/>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auto"/>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auto"/>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337" w:type="dxa"/>
            <w:shd w:val="clear" w:color="auto" w:fill="auto"/>
          </w:tcPr>
          <w:p w:rsidR="00BA4563" w:rsidRDefault="00BA4563" w:rsidP="00B103D7">
            <w:pPr>
              <w:jc w:val="center"/>
              <w:rPr>
                <w:b/>
                <w:sz w:val="18"/>
                <w:szCs w:val="18"/>
              </w:rPr>
            </w:pPr>
            <w:r>
              <w:rPr>
                <w:b/>
                <w:sz w:val="18"/>
                <w:szCs w:val="18"/>
              </w:rPr>
              <w:t>4-1</w:t>
            </w:r>
          </w:p>
        </w:tc>
      </w:tr>
      <w:tr w:rsidR="00BA4563" w:rsidRPr="00A222AE" w:rsidTr="00B103D7">
        <w:tc>
          <w:tcPr>
            <w:tcW w:w="612" w:type="dxa"/>
            <w:shd w:val="clear" w:color="auto" w:fill="auto"/>
          </w:tcPr>
          <w:p w:rsidR="00BA4563" w:rsidRPr="00900E95" w:rsidRDefault="00BA4563" w:rsidP="00B103D7">
            <w:pPr>
              <w:rPr>
                <w:b/>
                <w:sz w:val="18"/>
                <w:szCs w:val="18"/>
              </w:rPr>
            </w:pPr>
            <w:r w:rsidRPr="00900E95">
              <w:rPr>
                <w:b/>
                <w:sz w:val="18"/>
                <w:szCs w:val="18"/>
              </w:rPr>
              <w:t>13</w:t>
            </w:r>
          </w:p>
        </w:tc>
        <w:tc>
          <w:tcPr>
            <w:tcW w:w="1418" w:type="dxa"/>
            <w:shd w:val="clear" w:color="auto" w:fill="auto"/>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auto"/>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auto"/>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auto"/>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auto"/>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337" w:type="dxa"/>
            <w:shd w:val="clear" w:color="auto" w:fill="auto"/>
          </w:tcPr>
          <w:p w:rsidR="00BA4563" w:rsidRPr="001705BA" w:rsidRDefault="00BA4563" w:rsidP="00B103D7">
            <w:pPr>
              <w:jc w:val="center"/>
              <w:rPr>
                <w:b/>
                <w:sz w:val="18"/>
                <w:szCs w:val="18"/>
              </w:rPr>
            </w:pPr>
            <w:r>
              <w:rPr>
                <w:b/>
                <w:sz w:val="18"/>
                <w:szCs w:val="18"/>
              </w:rPr>
              <w:t>4-1</w:t>
            </w:r>
          </w:p>
        </w:tc>
      </w:tr>
      <w:tr w:rsidR="00BA4563" w:rsidRPr="00A222AE" w:rsidTr="00B103D7">
        <w:tc>
          <w:tcPr>
            <w:tcW w:w="612" w:type="dxa"/>
          </w:tcPr>
          <w:p w:rsidR="00BA4563" w:rsidRPr="00900E95" w:rsidRDefault="00BA4563" w:rsidP="00B103D7">
            <w:pPr>
              <w:rPr>
                <w:b/>
                <w:sz w:val="18"/>
                <w:szCs w:val="18"/>
              </w:rPr>
            </w:pPr>
            <w:r w:rsidRPr="00900E95">
              <w:rPr>
                <w:b/>
                <w:sz w:val="18"/>
                <w:szCs w:val="18"/>
              </w:rPr>
              <w:t>14</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337" w:type="dxa"/>
          </w:tcPr>
          <w:p w:rsidR="00BA4563" w:rsidRPr="00195649" w:rsidRDefault="00BA4563" w:rsidP="00B103D7">
            <w:pPr>
              <w:jc w:val="center"/>
              <w:rPr>
                <w:b/>
                <w:sz w:val="18"/>
                <w:szCs w:val="18"/>
              </w:rPr>
            </w:pPr>
            <w:r w:rsidRPr="00195649">
              <w:rPr>
                <w:b/>
                <w:sz w:val="18"/>
                <w:szCs w:val="18"/>
              </w:rPr>
              <w:t>3-2</w:t>
            </w:r>
          </w:p>
        </w:tc>
      </w:tr>
      <w:tr w:rsidR="00BA4563" w:rsidRPr="00A222AE" w:rsidTr="00B103D7">
        <w:tc>
          <w:tcPr>
            <w:tcW w:w="612" w:type="dxa"/>
          </w:tcPr>
          <w:p w:rsidR="00BA4563" w:rsidRPr="00900E95" w:rsidRDefault="00BA4563" w:rsidP="00B103D7">
            <w:pPr>
              <w:rPr>
                <w:b/>
                <w:sz w:val="18"/>
                <w:szCs w:val="18"/>
              </w:rPr>
            </w:pPr>
            <w:r w:rsidRPr="00900E95">
              <w:rPr>
                <w:b/>
                <w:sz w:val="18"/>
                <w:szCs w:val="18"/>
              </w:rPr>
              <w:t>17</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337" w:type="dxa"/>
          </w:tcPr>
          <w:p w:rsidR="00BA4563" w:rsidRPr="00195649" w:rsidRDefault="00BA4563" w:rsidP="00B103D7">
            <w:pPr>
              <w:jc w:val="center"/>
              <w:rPr>
                <w:b/>
                <w:sz w:val="18"/>
                <w:szCs w:val="18"/>
              </w:rPr>
            </w:pPr>
            <w:r w:rsidRPr="00195649">
              <w:rPr>
                <w:b/>
                <w:sz w:val="18"/>
                <w:szCs w:val="18"/>
              </w:rPr>
              <w:t>1-4</w:t>
            </w:r>
          </w:p>
        </w:tc>
      </w:tr>
      <w:tr w:rsidR="00BA4563" w:rsidRPr="00A222AE" w:rsidTr="00B103D7">
        <w:tc>
          <w:tcPr>
            <w:tcW w:w="612" w:type="dxa"/>
            <w:shd w:val="clear" w:color="auto" w:fill="FABF8F" w:themeFill="accent6" w:themeFillTint="99"/>
          </w:tcPr>
          <w:p w:rsidR="00BA4563" w:rsidRPr="00900E95" w:rsidRDefault="00BA4563" w:rsidP="00B103D7">
            <w:pPr>
              <w:rPr>
                <w:b/>
                <w:sz w:val="18"/>
                <w:szCs w:val="18"/>
              </w:rPr>
            </w:pPr>
            <w:r w:rsidRPr="00900E95">
              <w:rPr>
                <w:b/>
                <w:sz w:val="18"/>
                <w:szCs w:val="18"/>
              </w:rPr>
              <w:t>18</w:t>
            </w:r>
          </w:p>
        </w:tc>
        <w:tc>
          <w:tcPr>
            <w:tcW w:w="1418" w:type="dxa"/>
            <w:shd w:val="clear" w:color="auto" w:fill="FABF8F" w:themeFill="accent6" w:themeFillTint="99"/>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FABF8F" w:themeFill="accent6" w:themeFillTint="99"/>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FABF8F" w:themeFill="accent6" w:themeFillTint="99"/>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FABF8F" w:themeFill="accent6" w:themeFillTint="99"/>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FABF8F" w:themeFill="accent6" w:themeFillTint="99"/>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337" w:type="dxa"/>
            <w:shd w:val="clear" w:color="auto" w:fill="FABF8F" w:themeFill="accent6" w:themeFillTint="99"/>
          </w:tcPr>
          <w:p w:rsidR="00BA4563" w:rsidRPr="00195649" w:rsidRDefault="00BA4563" w:rsidP="00B103D7">
            <w:pPr>
              <w:jc w:val="center"/>
              <w:rPr>
                <w:b/>
                <w:sz w:val="18"/>
                <w:szCs w:val="18"/>
              </w:rPr>
            </w:pPr>
            <w:r w:rsidRPr="00195649">
              <w:rPr>
                <w:b/>
                <w:sz w:val="18"/>
                <w:szCs w:val="18"/>
              </w:rPr>
              <w:t>2-3</w:t>
            </w:r>
          </w:p>
        </w:tc>
      </w:tr>
      <w:tr w:rsidR="00BA4563" w:rsidRPr="00A222AE" w:rsidTr="00B103D7">
        <w:tc>
          <w:tcPr>
            <w:tcW w:w="612" w:type="dxa"/>
          </w:tcPr>
          <w:p w:rsidR="00BA4563" w:rsidRPr="00900E95" w:rsidRDefault="00BA4563" w:rsidP="00B103D7">
            <w:pPr>
              <w:rPr>
                <w:b/>
                <w:sz w:val="18"/>
                <w:szCs w:val="18"/>
              </w:rPr>
            </w:pPr>
            <w:r w:rsidRPr="00900E95">
              <w:rPr>
                <w:b/>
                <w:sz w:val="18"/>
                <w:szCs w:val="18"/>
              </w:rPr>
              <w:t>19</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337" w:type="dxa"/>
          </w:tcPr>
          <w:p w:rsidR="00BA4563" w:rsidRPr="00195649" w:rsidRDefault="00BA4563" w:rsidP="00B103D7">
            <w:pPr>
              <w:jc w:val="center"/>
              <w:rPr>
                <w:b/>
                <w:sz w:val="18"/>
                <w:szCs w:val="18"/>
              </w:rPr>
            </w:pPr>
            <w:r w:rsidRPr="00195649">
              <w:rPr>
                <w:b/>
                <w:sz w:val="18"/>
                <w:szCs w:val="18"/>
              </w:rPr>
              <w:t>3-2</w:t>
            </w:r>
          </w:p>
        </w:tc>
      </w:tr>
      <w:tr w:rsidR="00BA4563" w:rsidRPr="00A222AE" w:rsidTr="00B103D7">
        <w:tc>
          <w:tcPr>
            <w:tcW w:w="612" w:type="dxa"/>
            <w:shd w:val="clear" w:color="auto" w:fill="FABF8F" w:themeFill="accent6" w:themeFillTint="99"/>
          </w:tcPr>
          <w:p w:rsidR="00BA4563" w:rsidRPr="00900E95" w:rsidRDefault="00BA4563" w:rsidP="00B103D7">
            <w:pPr>
              <w:rPr>
                <w:b/>
                <w:sz w:val="18"/>
                <w:szCs w:val="18"/>
              </w:rPr>
            </w:pPr>
            <w:r w:rsidRPr="00900E95">
              <w:rPr>
                <w:b/>
                <w:sz w:val="18"/>
                <w:szCs w:val="18"/>
              </w:rPr>
              <w:t>21</w:t>
            </w:r>
          </w:p>
        </w:tc>
        <w:tc>
          <w:tcPr>
            <w:tcW w:w="1418" w:type="dxa"/>
            <w:shd w:val="clear" w:color="auto" w:fill="FABF8F" w:themeFill="accent6" w:themeFillTint="99"/>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FABF8F" w:themeFill="accent6" w:themeFillTint="99"/>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FABF8F" w:themeFill="accent6" w:themeFillTint="99"/>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FABF8F" w:themeFill="accent6" w:themeFillTint="99"/>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418" w:type="dxa"/>
            <w:shd w:val="clear" w:color="auto" w:fill="FABF8F" w:themeFill="accent6" w:themeFillTint="99"/>
          </w:tcPr>
          <w:p w:rsidR="00BA4563" w:rsidRPr="00900E95" w:rsidRDefault="00BA4563" w:rsidP="00B103D7">
            <w:pPr>
              <w:jc w:val="center"/>
              <w:rPr>
                <w:rFonts w:cstheme="minorHAnsi"/>
                <w:b/>
                <w:sz w:val="20"/>
                <w:szCs w:val="20"/>
              </w:rPr>
            </w:pPr>
            <w:r w:rsidRPr="00900E95">
              <w:rPr>
                <w:rFonts w:cstheme="minorHAnsi"/>
                <w:b/>
                <w:sz w:val="20"/>
                <w:szCs w:val="20"/>
              </w:rPr>
              <w:t>-</w:t>
            </w:r>
          </w:p>
        </w:tc>
        <w:tc>
          <w:tcPr>
            <w:tcW w:w="1337" w:type="dxa"/>
            <w:shd w:val="clear" w:color="auto" w:fill="FABF8F" w:themeFill="accent6" w:themeFillTint="99"/>
          </w:tcPr>
          <w:p w:rsidR="00BA4563" w:rsidRPr="00195649" w:rsidRDefault="00BA4563" w:rsidP="00B103D7">
            <w:pPr>
              <w:jc w:val="center"/>
              <w:rPr>
                <w:b/>
                <w:sz w:val="18"/>
                <w:szCs w:val="18"/>
              </w:rPr>
            </w:pPr>
            <w:r w:rsidRPr="00195649">
              <w:rPr>
                <w:b/>
                <w:sz w:val="18"/>
                <w:szCs w:val="18"/>
              </w:rPr>
              <w:t>1-4</w:t>
            </w:r>
          </w:p>
        </w:tc>
      </w:tr>
    </w:tbl>
    <w:p w:rsidR="00BA4563" w:rsidRPr="00A00636" w:rsidRDefault="00BA4563" w:rsidP="00304987">
      <w:pPr>
        <w:spacing w:line="360" w:lineRule="auto"/>
        <w:jc w:val="both"/>
        <w:rPr>
          <w:rFonts w:ascii="Arial" w:hAnsi="Arial" w:cs="Arial"/>
        </w:rPr>
      </w:pPr>
    </w:p>
    <w:p w:rsidR="00231DFB" w:rsidRPr="00A00636" w:rsidRDefault="00231DFB" w:rsidP="00231DFB">
      <w:pPr>
        <w:spacing w:line="360" w:lineRule="auto"/>
        <w:jc w:val="both"/>
        <w:rPr>
          <w:rFonts w:ascii="Arial" w:hAnsi="Arial" w:cs="Arial"/>
        </w:rPr>
      </w:pPr>
      <w:r w:rsidRPr="00A00636">
        <w:rPr>
          <w:rFonts w:ascii="Arial" w:hAnsi="Arial" w:cs="Arial"/>
        </w:rPr>
        <w:t>3. elemenin ardından jüri değerlendirmesinin bir sonraki gün</w:t>
      </w:r>
      <w:r w:rsidR="00CA6475" w:rsidRPr="00A00636">
        <w:rPr>
          <w:rFonts w:ascii="Arial" w:hAnsi="Arial" w:cs="Arial"/>
        </w:rPr>
        <w:t xml:space="preserve"> devam edilmesine</w:t>
      </w:r>
      <w:r w:rsidRPr="00A00636">
        <w:rPr>
          <w:rFonts w:ascii="Arial" w:hAnsi="Arial" w:cs="Arial"/>
        </w:rPr>
        <w:t xml:space="preserve"> karar verilerek ikinci oturum saat: 17.30’da sonlandırılmıştır.</w:t>
      </w:r>
    </w:p>
    <w:p w:rsidR="000B5CFB" w:rsidRDefault="000B5CFB" w:rsidP="00BA4563">
      <w:pPr>
        <w:rPr>
          <w:rFonts w:ascii="Arial" w:hAnsi="Arial" w:cs="Arial"/>
          <w:b/>
        </w:rPr>
      </w:pPr>
    </w:p>
    <w:p w:rsidR="00BA4563" w:rsidRDefault="00BA4563" w:rsidP="00BA4563">
      <w:pPr>
        <w:rPr>
          <w:rFonts w:ascii="Arial" w:hAnsi="Arial" w:cs="Arial"/>
          <w:b/>
        </w:rPr>
      </w:pPr>
    </w:p>
    <w:p w:rsidR="00BA4563" w:rsidRDefault="00BA4563" w:rsidP="00BA4563">
      <w:pPr>
        <w:rPr>
          <w:rFonts w:ascii="Arial" w:hAnsi="Arial" w:cs="Arial"/>
          <w:b/>
        </w:rPr>
      </w:pPr>
    </w:p>
    <w:p w:rsidR="00BA4563" w:rsidRDefault="00BA4563" w:rsidP="00BA4563">
      <w:pPr>
        <w:rPr>
          <w:rFonts w:ascii="Arial" w:hAnsi="Arial" w:cs="Arial"/>
          <w:b/>
        </w:rPr>
      </w:pPr>
    </w:p>
    <w:p w:rsidR="00BA4563" w:rsidRDefault="00BA4563" w:rsidP="00BA4563">
      <w:pPr>
        <w:rPr>
          <w:rFonts w:ascii="Arial" w:hAnsi="Arial" w:cs="Arial"/>
          <w:b/>
        </w:rPr>
      </w:pPr>
    </w:p>
    <w:p w:rsidR="00BA4563" w:rsidRDefault="00BA4563" w:rsidP="00BA4563">
      <w:pPr>
        <w:rPr>
          <w:rFonts w:ascii="Arial" w:hAnsi="Arial" w:cs="Arial"/>
          <w:b/>
        </w:rPr>
      </w:pPr>
    </w:p>
    <w:p w:rsidR="00BA4563" w:rsidRDefault="00BA4563" w:rsidP="00BA4563">
      <w:pPr>
        <w:rPr>
          <w:rFonts w:ascii="Arial" w:hAnsi="Arial" w:cs="Arial"/>
          <w:b/>
        </w:rPr>
      </w:pPr>
    </w:p>
    <w:p w:rsidR="00BA4563" w:rsidRDefault="00BA4563" w:rsidP="00BA4563">
      <w:pPr>
        <w:rPr>
          <w:rFonts w:ascii="Arial" w:hAnsi="Arial" w:cs="Arial"/>
          <w:b/>
        </w:rPr>
      </w:pPr>
    </w:p>
    <w:p w:rsidR="000B5CFB" w:rsidRPr="00A00636" w:rsidRDefault="000B5CFB" w:rsidP="000B5CFB">
      <w:pPr>
        <w:jc w:val="center"/>
        <w:rPr>
          <w:rFonts w:ascii="Arial" w:hAnsi="Arial" w:cs="Arial"/>
          <w:b/>
        </w:rPr>
      </w:pPr>
      <w:r w:rsidRPr="00A00636">
        <w:rPr>
          <w:rFonts w:ascii="Arial" w:hAnsi="Arial" w:cs="Arial"/>
          <w:b/>
        </w:rPr>
        <w:lastRenderedPageBreak/>
        <w:t xml:space="preserve">DOKUZ EYLÜL ÜNİVERSİTESİ </w:t>
      </w:r>
    </w:p>
    <w:p w:rsidR="000B5CFB" w:rsidRPr="00A00636" w:rsidRDefault="000B5CFB" w:rsidP="000B5CFB">
      <w:pPr>
        <w:jc w:val="center"/>
        <w:rPr>
          <w:rFonts w:ascii="Arial" w:hAnsi="Arial" w:cs="Arial"/>
          <w:b/>
        </w:rPr>
      </w:pPr>
      <w:r w:rsidRPr="00A00636">
        <w:rPr>
          <w:rFonts w:ascii="Arial" w:hAnsi="Arial" w:cs="Arial"/>
          <w:b/>
        </w:rPr>
        <w:t>ULUSAL ÖĞRENCİ MİMARİ FİKİR PROJESİ YARIŞMASI</w:t>
      </w:r>
    </w:p>
    <w:p w:rsidR="000B5CFB" w:rsidRPr="00A00636" w:rsidRDefault="000B5CFB" w:rsidP="000B5CFB">
      <w:pPr>
        <w:jc w:val="center"/>
        <w:rPr>
          <w:rFonts w:ascii="Arial" w:hAnsi="Arial" w:cs="Arial"/>
          <w:b/>
          <w:color w:val="C00000"/>
        </w:rPr>
      </w:pPr>
      <w:r w:rsidRPr="00A00636">
        <w:rPr>
          <w:rFonts w:ascii="Arial" w:hAnsi="Arial" w:cs="Arial"/>
          <w:b/>
          <w:color w:val="C00000"/>
        </w:rPr>
        <w:t>“COVİD-19'LA BİRLİKTE YAŞAMAK”</w:t>
      </w:r>
    </w:p>
    <w:p w:rsidR="000B5CFB" w:rsidRPr="00A00636" w:rsidRDefault="000B5CFB" w:rsidP="000B5CFB">
      <w:pPr>
        <w:spacing w:line="360" w:lineRule="auto"/>
        <w:jc w:val="center"/>
        <w:rPr>
          <w:rFonts w:ascii="Arial" w:hAnsi="Arial" w:cs="Arial"/>
          <w:b/>
        </w:rPr>
      </w:pPr>
      <w:r w:rsidRPr="00A00636">
        <w:rPr>
          <w:rFonts w:ascii="Arial" w:hAnsi="Arial" w:cs="Arial"/>
          <w:b/>
        </w:rPr>
        <w:t>JÜRİ DEĞERLENDİRMESİ TOPLANTI TUTANAĞI-3</w:t>
      </w:r>
    </w:p>
    <w:p w:rsidR="007C2241" w:rsidRPr="00A00636" w:rsidRDefault="007C2241" w:rsidP="007C2241">
      <w:pPr>
        <w:spacing w:line="360" w:lineRule="auto"/>
        <w:jc w:val="right"/>
        <w:rPr>
          <w:rFonts w:ascii="Arial" w:hAnsi="Arial" w:cs="Arial"/>
          <w:b/>
        </w:rPr>
      </w:pPr>
      <w:r w:rsidRPr="00A00636">
        <w:rPr>
          <w:rFonts w:ascii="Arial" w:hAnsi="Arial" w:cs="Arial"/>
          <w:b/>
        </w:rPr>
        <w:t>09.05.2021</w:t>
      </w:r>
    </w:p>
    <w:p w:rsidR="00231DFB" w:rsidRPr="00A00636" w:rsidRDefault="00231DFB" w:rsidP="00304987">
      <w:pPr>
        <w:spacing w:line="360" w:lineRule="auto"/>
        <w:jc w:val="both"/>
        <w:rPr>
          <w:rFonts w:ascii="Arial" w:hAnsi="Arial" w:cs="Arial"/>
          <w:b/>
          <w:bCs/>
        </w:rPr>
      </w:pPr>
      <w:r w:rsidRPr="00A00636">
        <w:rPr>
          <w:rFonts w:ascii="Arial" w:hAnsi="Arial" w:cs="Arial"/>
        </w:rPr>
        <w:t xml:space="preserve">Dördüncü elemenin yapılacağı ve ödül grubuna kalan projelerin değerlendirileceği toplantı asli jüri üyeleri Didem Akyol Altun, Dürrin Süer (jüri başkanı), Erdal Onur Diktaş, İlknur Türkseven Doğrusoy, </w:t>
      </w:r>
      <w:r w:rsidR="00632FB1" w:rsidRPr="00A00636">
        <w:rPr>
          <w:rFonts w:ascii="Arial" w:hAnsi="Arial" w:cs="Arial"/>
        </w:rPr>
        <w:t>Seçkin Kutucu yedek jüri üyesi</w:t>
      </w:r>
      <w:r w:rsidRPr="00A00636">
        <w:rPr>
          <w:rFonts w:ascii="Arial" w:hAnsi="Arial" w:cs="Arial"/>
        </w:rPr>
        <w:t xml:space="preserve"> İnci Uzun</w:t>
      </w:r>
      <w:r w:rsidR="00632FB1" w:rsidRPr="00A00636">
        <w:rPr>
          <w:rFonts w:ascii="Arial" w:hAnsi="Arial" w:cs="Arial"/>
        </w:rPr>
        <w:t>,</w:t>
      </w:r>
      <w:r w:rsidRPr="00A00636">
        <w:rPr>
          <w:rFonts w:ascii="Arial" w:hAnsi="Arial" w:cs="Arial"/>
        </w:rPr>
        <w:t xml:space="preserve"> raportörler Zeynep Dündar</w:t>
      </w:r>
      <w:r w:rsidR="00632FB1" w:rsidRPr="00A00636">
        <w:rPr>
          <w:rFonts w:ascii="Arial" w:hAnsi="Arial" w:cs="Arial"/>
        </w:rPr>
        <w:t xml:space="preserve"> ve</w:t>
      </w:r>
      <w:r w:rsidRPr="00A00636">
        <w:rPr>
          <w:rFonts w:ascii="Arial" w:hAnsi="Arial" w:cs="Arial"/>
        </w:rPr>
        <w:t xml:space="preserve"> Fulya Selçuk katılımlarıyla </w:t>
      </w:r>
      <w:r w:rsidRPr="00A00636">
        <w:rPr>
          <w:rFonts w:ascii="Arial" w:eastAsia="Times New Roman" w:hAnsi="Arial" w:cs="Arial"/>
        </w:rPr>
        <w:t>9 Mayıs 2021 Pazar günü, saat 14.00’da başlamıştır.</w:t>
      </w:r>
    </w:p>
    <w:p w:rsidR="001B6C0F" w:rsidRPr="00A00636" w:rsidRDefault="00AE52CF" w:rsidP="00492FA7">
      <w:pPr>
        <w:spacing w:line="360" w:lineRule="auto"/>
        <w:jc w:val="both"/>
        <w:rPr>
          <w:rFonts w:ascii="Arial" w:hAnsi="Arial" w:cs="Arial"/>
          <w:b/>
          <w:bCs/>
        </w:rPr>
      </w:pPr>
      <w:r w:rsidRPr="00A00636">
        <w:rPr>
          <w:rFonts w:ascii="Arial" w:hAnsi="Arial" w:cs="Arial"/>
          <w:b/>
          <w:bCs/>
        </w:rPr>
        <w:t>DÖRDÜNCÜ ELEME</w:t>
      </w:r>
    </w:p>
    <w:p w:rsidR="00CE76A0" w:rsidRPr="00A00636" w:rsidRDefault="00CE76A0" w:rsidP="00FF1BEB">
      <w:pPr>
        <w:spacing w:after="0" w:line="360" w:lineRule="auto"/>
        <w:jc w:val="both"/>
        <w:rPr>
          <w:rFonts w:ascii="Arial" w:hAnsi="Arial" w:cs="Arial"/>
        </w:rPr>
      </w:pPr>
      <w:r w:rsidRPr="00A00636">
        <w:rPr>
          <w:rFonts w:ascii="Arial" w:hAnsi="Arial" w:cs="Arial"/>
        </w:rPr>
        <w:t>Bu aşamada 1</w:t>
      </w:r>
      <w:r w:rsidR="005F4E4F" w:rsidRPr="00A00636">
        <w:rPr>
          <w:rFonts w:ascii="Arial" w:hAnsi="Arial" w:cs="Arial"/>
        </w:rPr>
        <w:t>, 7, 17</w:t>
      </w:r>
      <w:r w:rsidRPr="00A00636">
        <w:rPr>
          <w:rFonts w:ascii="Arial" w:hAnsi="Arial" w:cs="Arial"/>
        </w:rPr>
        <w:t xml:space="preserve"> sıra numaralı proje oy çokluğu ile elenmiştir.</w:t>
      </w:r>
    </w:p>
    <w:p w:rsidR="00CE76A0" w:rsidRPr="00A00636" w:rsidRDefault="00CE76A0" w:rsidP="00492FA7">
      <w:pPr>
        <w:spacing w:line="360" w:lineRule="auto"/>
        <w:jc w:val="both"/>
        <w:rPr>
          <w:rFonts w:ascii="Arial" w:hAnsi="Arial" w:cs="Arial"/>
        </w:rPr>
      </w:pPr>
      <w:r w:rsidRPr="00A00636">
        <w:rPr>
          <w:rFonts w:ascii="Arial" w:hAnsi="Arial" w:cs="Arial"/>
        </w:rPr>
        <w:t>4, 6, 8, 1</w:t>
      </w:r>
      <w:r w:rsidR="005F4E4F" w:rsidRPr="00A00636">
        <w:rPr>
          <w:rFonts w:ascii="Arial" w:hAnsi="Arial" w:cs="Arial"/>
        </w:rPr>
        <w:t>0</w:t>
      </w:r>
      <w:r w:rsidRPr="00A00636">
        <w:rPr>
          <w:rFonts w:ascii="Arial" w:hAnsi="Arial" w:cs="Arial"/>
        </w:rPr>
        <w:t xml:space="preserve">, </w:t>
      </w:r>
      <w:r w:rsidR="005F4E4F" w:rsidRPr="00A00636">
        <w:rPr>
          <w:rFonts w:ascii="Arial" w:hAnsi="Arial" w:cs="Arial"/>
        </w:rPr>
        <w:t xml:space="preserve">11, </w:t>
      </w:r>
      <w:r w:rsidRPr="00A00636">
        <w:rPr>
          <w:rFonts w:ascii="Arial" w:hAnsi="Arial" w:cs="Arial"/>
        </w:rPr>
        <w:t>13, 14, 1</w:t>
      </w:r>
      <w:r w:rsidR="005F4E4F" w:rsidRPr="00A00636">
        <w:rPr>
          <w:rFonts w:ascii="Arial" w:hAnsi="Arial" w:cs="Arial"/>
        </w:rPr>
        <w:t>9</w:t>
      </w:r>
      <w:r w:rsidRPr="00A00636">
        <w:rPr>
          <w:rFonts w:ascii="Arial" w:hAnsi="Arial" w:cs="Arial"/>
        </w:rPr>
        <w:t xml:space="preserve"> sıra numaralı projelerin ödül grubu kapsamında değerlendirilmesine karar verilmiştir.</w:t>
      </w:r>
    </w:p>
    <w:p w:rsidR="00C90892" w:rsidRPr="00A00636" w:rsidRDefault="008821D6" w:rsidP="00C90892">
      <w:pPr>
        <w:spacing w:after="0" w:line="360" w:lineRule="auto"/>
        <w:jc w:val="both"/>
        <w:rPr>
          <w:rFonts w:ascii="Arial" w:hAnsi="Arial" w:cs="Arial"/>
        </w:rPr>
      </w:pPr>
      <w:r w:rsidRPr="00A00636">
        <w:rPr>
          <w:rFonts w:ascii="Arial" w:hAnsi="Arial" w:cs="Arial"/>
          <w:b/>
          <w:bCs/>
        </w:rPr>
        <w:t>1 nolu proje:</w:t>
      </w:r>
    </w:p>
    <w:p w:rsidR="008821D6" w:rsidRPr="00A00636" w:rsidRDefault="00C90892" w:rsidP="00CC3674">
      <w:pPr>
        <w:spacing w:line="360" w:lineRule="auto"/>
        <w:jc w:val="both"/>
        <w:rPr>
          <w:rFonts w:ascii="Arial" w:hAnsi="Arial" w:cs="Arial"/>
        </w:rPr>
      </w:pPr>
      <w:r w:rsidRPr="00A00636">
        <w:rPr>
          <w:rFonts w:ascii="Arial" w:hAnsi="Arial" w:cs="Arial"/>
        </w:rPr>
        <w:t>Projenin k</w:t>
      </w:r>
      <w:r w:rsidR="008821D6" w:rsidRPr="00A00636">
        <w:rPr>
          <w:rFonts w:ascii="Arial" w:hAnsi="Arial" w:cs="Arial"/>
        </w:rPr>
        <w:t xml:space="preserve">entsel ölçekten </w:t>
      </w:r>
      <w:r w:rsidRPr="00A00636">
        <w:rPr>
          <w:rFonts w:ascii="Arial" w:hAnsi="Arial" w:cs="Arial"/>
        </w:rPr>
        <w:t xml:space="preserve">başlayarak </w:t>
      </w:r>
      <w:r w:rsidR="008821D6" w:rsidRPr="00A00636">
        <w:rPr>
          <w:rFonts w:ascii="Arial" w:hAnsi="Arial" w:cs="Arial"/>
        </w:rPr>
        <w:t>detay ölçeğin</w:t>
      </w:r>
      <w:r w:rsidRPr="00A00636">
        <w:rPr>
          <w:rFonts w:ascii="Arial" w:hAnsi="Arial" w:cs="Arial"/>
        </w:rPr>
        <w:t xml:space="preserve">e kadar </w:t>
      </w:r>
      <w:r w:rsidR="008821D6" w:rsidRPr="00A00636">
        <w:rPr>
          <w:rFonts w:ascii="Arial" w:hAnsi="Arial" w:cs="Arial"/>
        </w:rPr>
        <w:t>inmesi</w:t>
      </w:r>
      <w:r w:rsidR="007A5F31" w:rsidRPr="00A00636">
        <w:rPr>
          <w:rFonts w:ascii="Arial" w:hAnsi="Arial" w:cs="Arial"/>
        </w:rPr>
        <w:t xml:space="preserve">, geliştirdiği mekân çözümleri, </w:t>
      </w:r>
      <w:r w:rsidR="006A4241" w:rsidRPr="00A00636">
        <w:rPr>
          <w:rFonts w:ascii="Arial" w:hAnsi="Arial" w:cs="Arial"/>
        </w:rPr>
        <w:t>mekânların</w:t>
      </w:r>
      <w:r w:rsidR="007A5F31" w:rsidRPr="00A00636">
        <w:rPr>
          <w:rFonts w:ascii="Arial" w:hAnsi="Arial" w:cs="Arial"/>
        </w:rPr>
        <w:t xml:space="preserve"> farklı eylem ve programlara imkân sağlaması olumlu olarak değerlendirilmiştir</w:t>
      </w:r>
      <w:r w:rsidR="008821D6" w:rsidRPr="00A00636">
        <w:rPr>
          <w:rFonts w:ascii="Arial" w:hAnsi="Arial" w:cs="Arial"/>
        </w:rPr>
        <w:t>.</w:t>
      </w:r>
      <w:r w:rsidR="00BA7DFC">
        <w:rPr>
          <w:rFonts w:ascii="Arial" w:hAnsi="Arial" w:cs="Arial"/>
        </w:rPr>
        <w:t xml:space="preserve"> </w:t>
      </w:r>
      <w:r w:rsidR="00F57074">
        <w:rPr>
          <w:rFonts w:ascii="Arial" w:hAnsi="Arial" w:cs="Arial"/>
        </w:rPr>
        <w:t xml:space="preserve">Ancak, </w:t>
      </w:r>
      <w:r w:rsidR="006A4241" w:rsidRPr="00A00636">
        <w:rPr>
          <w:rFonts w:ascii="Arial" w:hAnsi="Arial" w:cs="Arial"/>
        </w:rPr>
        <w:t xml:space="preserve">şartnamede belirtilen yere özgü, </w:t>
      </w:r>
      <w:r w:rsidR="007A5F31" w:rsidRPr="00A00636">
        <w:rPr>
          <w:rFonts w:ascii="Arial" w:hAnsi="Arial" w:cs="Arial"/>
        </w:rPr>
        <w:t>acil, hızlı ve pratik çözüm geliştirme kriterlerini</w:t>
      </w:r>
      <w:r w:rsidR="008F3197">
        <w:rPr>
          <w:rFonts w:ascii="Arial" w:hAnsi="Arial" w:cs="Arial"/>
        </w:rPr>
        <w:t xml:space="preserve"> </w:t>
      </w:r>
      <w:r w:rsidR="007A5F31" w:rsidRPr="00A00636">
        <w:rPr>
          <w:rFonts w:ascii="Arial" w:hAnsi="Arial" w:cs="Arial"/>
        </w:rPr>
        <w:t>karşılayamaması ve Covid-19 ile ilişkili senaryonun yeterince güçlü olmaması eleştirilerek proje oy</w:t>
      </w:r>
      <w:r w:rsidR="00BA7DFC">
        <w:rPr>
          <w:rFonts w:ascii="Arial" w:hAnsi="Arial" w:cs="Arial"/>
        </w:rPr>
        <w:t xml:space="preserve"> </w:t>
      </w:r>
      <w:r w:rsidR="007A5F31" w:rsidRPr="00A00636">
        <w:rPr>
          <w:rFonts w:ascii="Arial" w:hAnsi="Arial" w:cs="Arial"/>
        </w:rPr>
        <w:t>çokluğuyla (2-3, Didem Akyol Altun ve Erdal Onur Diktaş karşı oylarıyla) elenmiştir.</w:t>
      </w:r>
    </w:p>
    <w:p w:rsidR="005F4E4F" w:rsidRPr="00A00636" w:rsidRDefault="005F4E4F" w:rsidP="005F4E4F">
      <w:pPr>
        <w:spacing w:after="0" w:line="360" w:lineRule="auto"/>
        <w:jc w:val="both"/>
        <w:rPr>
          <w:rFonts w:ascii="Arial" w:hAnsi="Arial" w:cs="Arial"/>
          <w:b/>
          <w:bCs/>
        </w:rPr>
      </w:pPr>
      <w:r w:rsidRPr="00A00636">
        <w:rPr>
          <w:rFonts w:ascii="Arial" w:hAnsi="Arial" w:cs="Arial"/>
          <w:b/>
          <w:bCs/>
        </w:rPr>
        <w:t>7 nolu proje:</w:t>
      </w:r>
    </w:p>
    <w:p w:rsidR="005F4E4F" w:rsidRPr="00A00636" w:rsidRDefault="005F4E4F" w:rsidP="00CC3674">
      <w:pPr>
        <w:spacing w:line="360" w:lineRule="auto"/>
        <w:jc w:val="both"/>
        <w:rPr>
          <w:rFonts w:ascii="Arial" w:hAnsi="Arial" w:cs="Arial"/>
          <w:highlight w:val="yellow"/>
        </w:rPr>
      </w:pPr>
      <w:r w:rsidRPr="00A00636">
        <w:rPr>
          <w:rFonts w:ascii="Arial" w:hAnsi="Arial" w:cs="Arial"/>
        </w:rPr>
        <w:t xml:space="preserve">Covid-19 </w:t>
      </w:r>
      <w:r w:rsidR="00632FB1" w:rsidRPr="00A00636">
        <w:rPr>
          <w:rFonts w:ascii="Arial" w:hAnsi="Arial" w:cs="Arial"/>
        </w:rPr>
        <w:t xml:space="preserve">salgın </w:t>
      </w:r>
      <w:r w:rsidRPr="00A00636">
        <w:rPr>
          <w:rFonts w:ascii="Arial" w:hAnsi="Arial" w:cs="Arial"/>
        </w:rPr>
        <w:t xml:space="preserve">döneminde </w:t>
      </w:r>
      <w:r w:rsidR="0083036C" w:rsidRPr="00A00636">
        <w:rPr>
          <w:rFonts w:ascii="Arial" w:hAnsi="Arial" w:cs="Arial"/>
        </w:rPr>
        <w:t xml:space="preserve">eğitim yapılarında </w:t>
      </w:r>
      <w:r w:rsidRPr="00A00636">
        <w:rPr>
          <w:rFonts w:ascii="Arial" w:hAnsi="Arial" w:cs="Arial"/>
        </w:rPr>
        <w:t>alına</w:t>
      </w:r>
      <w:r w:rsidR="0083036C" w:rsidRPr="00A00636">
        <w:rPr>
          <w:rFonts w:ascii="Arial" w:hAnsi="Arial" w:cs="Arial"/>
        </w:rPr>
        <w:t>bilecek</w:t>
      </w:r>
      <w:r w:rsidRPr="00A00636">
        <w:rPr>
          <w:rFonts w:ascii="Arial" w:hAnsi="Arial" w:cs="Arial"/>
        </w:rPr>
        <w:t xml:space="preserve"> önlemlere dair </w:t>
      </w:r>
      <w:r w:rsidR="00632FB1" w:rsidRPr="00A00636">
        <w:rPr>
          <w:rFonts w:ascii="Arial" w:hAnsi="Arial" w:cs="Arial"/>
        </w:rPr>
        <w:t>kapalı ve açık mekânda çeşitli</w:t>
      </w:r>
      <w:r w:rsidR="008F3197">
        <w:rPr>
          <w:rFonts w:ascii="Arial" w:hAnsi="Arial" w:cs="Arial"/>
        </w:rPr>
        <w:t xml:space="preserve"> </w:t>
      </w:r>
      <w:r w:rsidR="0083036C" w:rsidRPr="00A00636">
        <w:rPr>
          <w:rFonts w:ascii="Arial" w:hAnsi="Arial" w:cs="Arial"/>
        </w:rPr>
        <w:t xml:space="preserve">ölçeklerde öneriler </w:t>
      </w:r>
      <w:r w:rsidR="00235EA3" w:rsidRPr="00A00636">
        <w:rPr>
          <w:rFonts w:ascii="Arial" w:hAnsi="Arial" w:cs="Arial"/>
        </w:rPr>
        <w:t>sunan</w:t>
      </w:r>
      <w:r w:rsidR="00ED56D8" w:rsidRPr="00A00636">
        <w:rPr>
          <w:rFonts w:ascii="Arial" w:hAnsi="Arial" w:cs="Arial"/>
        </w:rPr>
        <w:t xml:space="preserve"> ve iyi bir grafik ifadeyle aktaran</w:t>
      </w:r>
      <w:r w:rsidR="0083036C" w:rsidRPr="00A00636">
        <w:rPr>
          <w:rFonts w:ascii="Arial" w:hAnsi="Arial" w:cs="Arial"/>
        </w:rPr>
        <w:t xml:space="preserve"> proje</w:t>
      </w:r>
      <w:r w:rsidR="008F3197">
        <w:rPr>
          <w:rFonts w:ascii="Arial" w:hAnsi="Arial" w:cs="Arial"/>
        </w:rPr>
        <w:t xml:space="preserve"> </w:t>
      </w:r>
      <w:r w:rsidR="00632FB1" w:rsidRPr="00632052">
        <w:rPr>
          <w:rFonts w:ascii="Arial" w:hAnsi="Arial" w:cs="Arial"/>
        </w:rPr>
        <w:t xml:space="preserve">malzeme, donatı, </w:t>
      </w:r>
      <w:r w:rsidR="00ED56D8" w:rsidRPr="00632052">
        <w:rPr>
          <w:rFonts w:ascii="Arial" w:hAnsi="Arial" w:cs="Arial"/>
        </w:rPr>
        <w:t xml:space="preserve">hijyen, </w:t>
      </w:r>
      <w:r w:rsidR="00632FB1" w:rsidRPr="00632052">
        <w:rPr>
          <w:rFonts w:ascii="Arial" w:hAnsi="Arial" w:cs="Arial"/>
        </w:rPr>
        <w:t xml:space="preserve">teknik </w:t>
      </w:r>
      <w:r w:rsidR="0083036C" w:rsidRPr="00632052">
        <w:rPr>
          <w:rFonts w:ascii="Arial" w:hAnsi="Arial" w:cs="Arial"/>
        </w:rPr>
        <w:t>konular</w:t>
      </w:r>
      <w:r w:rsidR="0083036C" w:rsidRPr="00A00636">
        <w:rPr>
          <w:rFonts w:ascii="Arial" w:hAnsi="Arial" w:cs="Arial"/>
        </w:rPr>
        <w:t xml:space="preserve"> gibi </w:t>
      </w:r>
      <w:r w:rsidR="00632FB1" w:rsidRPr="00A00636">
        <w:rPr>
          <w:rFonts w:ascii="Arial" w:hAnsi="Arial" w:cs="Arial"/>
        </w:rPr>
        <w:t>farklı</w:t>
      </w:r>
      <w:r w:rsidR="00A016CE" w:rsidRPr="00A00636">
        <w:rPr>
          <w:rFonts w:ascii="Arial" w:hAnsi="Arial" w:cs="Arial"/>
        </w:rPr>
        <w:t xml:space="preserve"> başlıklar</w:t>
      </w:r>
      <w:r w:rsidR="00ED56D8" w:rsidRPr="00A00636">
        <w:rPr>
          <w:rFonts w:ascii="Arial" w:hAnsi="Arial" w:cs="Arial"/>
        </w:rPr>
        <w:t>ı irdeleyen</w:t>
      </w:r>
      <w:r w:rsidR="008F3197">
        <w:rPr>
          <w:rFonts w:ascii="Arial" w:hAnsi="Arial" w:cs="Arial"/>
        </w:rPr>
        <w:t xml:space="preserve"> </w:t>
      </w:r>
      <w:r w:rsidR="00ED56D8" w:rsidRPr="00A00636">
        <w:rPr>
          <w:rFonts w:ascii="Arial" w:hAnsi="Arial" w:cs="Arial"/>
        </w:rPr>
        <w:t xml:space="preserve">çok yönlü ve detaylı </w:t>
      </w:r>
      <w:r w:rsidR="0083036C" w:rsidRPr="00A00636">
        <w:rPr>
          <w:rFonts w:ascii="Arial" w:hAnsi="Arial" w:cs="Arial"/>
        </w:rPr>
        <w:t>bir</w:t>
      </w:r>
      <w:r w:rsidR="00235EA3" w:rsidRPr="00A00636">
        <w:rPr>
          <w:rFonts w:ascii="Arial" w:hAnsi="Arial" w:cs="Arial"/>
        </w:rPr>
        <w:t xml:space="preserve"> araştırma</w:t>
      </w:r>
      <w:r w:rsidR="002E1406" w:rsidRPr="00A00636">
        <w:rPr>
          <w:rFonts w:ascii="Arial" w:hAnsi="Arial" w:cs="Arial"/>
        </w:rPr>
        <w:t xml:space="preserve"> içermektedir</w:t>
      </w:r>
      <w:r w:rsidRPr="00A00636">
        <w:rPr>
          <w:rFonts w:ascii="Arial" w:hAnsi="Arial" w:cs="Arial"/>
        </w:rPr>
        <w:t xml:space="preserve">. </w:t>
      </w:r>
      <w:r w:rsidR="00235EA3" w:rsidRPr="00A00636">
        <w:rPr>
          <w:rFonts w:ascii="Arial" w:hAnsi="Arial" w:cs="Arial"/>
        </w:rPr>
        <w:t xml:space="preserve">Eğitim yapılarında açık alanların yüz yüze eğitim için düzenlenebileceğine işaret ederek açık alanda geliştirdiği kayar sistemli, dönüştürülebilen, </w:t>
      </w:r>
      <w:r w:rsidRPr="00A00636">
        <w:rPr>
          <w:rFonts w:ascii="Arial" w:hAnsi="Arial" w:cs="Arial"/>
        </w:rPr>
        <w:t xml:space="preserve">esnek kullanımlı ve sosyal mesafeyi dikkate alan </w:t>
      </w:r>
      <w:r w:rsidR="00235EA3" w:rsidRPr="00A00636">
        <w:rPr>
          <w:rFonts w:ascii="Arial" w:hAnsi="Arial" w:cs="Arial"/>
        </w:rPr>
        <w:t xml:space="preserve">tasarım </w:t>
      </w:r>
      <w:r w:rsidRPr="00A00636">
        <w:rPr>
          <w:rFonts w:ascii="Arial" w:hAnsi="Arial" w:cs="Arial"/>
        </w:rPr>
        <w:t>öneri</w:t>
      </w:r>
      <w:r w:rsidR="00235EA3" w:rsidRPr="00A00636">
        <w:rPr>
          <w:rFonts w:ascii="Arial" w:hAnsi="Arial" w:cs="Arial"/>
        </w:rPr>
        <w:t>si olumlu bulunmuştur. Ancak özellikle kapalı alan kullanımı için getirdiği mekânsal öneriler salgın döneminde alınan mesafe ve temizlik tedbirlerinin ötesine geçememiştir.</w:t>
      </w:r>
      <w:r w:rsidR="002E1406" w:rsidRPr="00A00636">
        <w:rPr>
          <w:rFonts w:ascii="Arial" w:hAnsi="Arial" w:cs="Arial"/>
        </w:rPr>
        <w:t xml:space="preserve"> B</w:t>
      </w:r>
      <w:r w:rsidRPr="00A00636">
        <w:rPr>
          <w:rFonts w:ascii="Arial" w:hAnsi="Arial" w:cs="Arial"/>
        </w:rPr>
        <w:t xml:space="preserve">ütüncül olarak bakıldığında tariflediği duruma özgü </w:t>
      </w:r>
      <w:r w:rsidR="00A016CE" w:rsidRPr="00A00636">
        <w:rPr>
          <w:rFonts w:ascii="Arial" w:hAnsi="Arial" w:cs="Arial"/>
        </w:rPr>
        <w:t xml:space="preserve">yeterli düzeyde mekânsal </w:t>
      </w:r>
      <w:r w:rsidRPr="00A00636">
        <w:rPr>
          <w:rFonts w:ascii="Arial" w:hAnsi="Arial" w:cs="Arial"/>
        </w:rPr>
        <w:t>çözümler geliştirememesi</w:t>
      </w:r>
      <w:r w:rsidR="00600933" w:rsidRPr="00A00636">
        <w:rPr>
          <w:rFonts w:ascii="Arial" w:hAnsi="Arial" w:cs="Arial"/>
        </w:rPr>
        <w:t>, yerle ilişki kurmaması</w:t>
      </w:r>
      <w:r w:rsidRPr="00A00636">
        <w:rPr>
          <w:rFonts w:ascii="Arial" w:hAnsi="Arial" w:cs="Arial"/>
        </w:rPr>
        <w:t xml:space="preserve"> eleştirilerek oy</w:t>
      </w:r>
      <w:r w:rsidR="00B42965">
        <w:rPr>
          <w:rFonts w:ascii="Arial" w:hAnsi="Arial" w:cs="Arial"/>
        </w:rPr>
        <w:t xml:space="preserve"> </w:t>
      </w:r>
      <w:r w:rsidRPr="00A00636">
        <w:rPr>
          <w:rFonts w:ascii="Arial" w:hAnsi="Arial" w:cs="Arial"/>
        </w:rPr>
        <w:t>çokluğuyla (2-3,</w:t>
      </w:r>
      <w:r w:rsidR="00BA7DFC">
        <w:rPr>
          <w:rFonts w:ascii="Arial" w:hAnsi="Arial" w:cs="Arial"/>
        </w:rPr>
        <w:t xml:space="preserve"> </w:t>
      </w:r>
      <w:r w:rsidR="003718C8" w:rsidRPr="00BA7DFC">
        <w:rPr>
          <w:rFonts w:ascii="Arial" w:hAnsi="Arial" w:cs="Arial"/>
        </w:rPr>
        <w:t>Dürrin Süer</w:t>
      </w:r>
      <w:r w:rsidR="008F3197" w:rsidRPr="00BA7DFC">
        <w:rPr>
          <w:rFonts w:ascii="Arial" w:hAnsi="Arial" w:cs="Arial"/>
        </w:rPr>
        <w:t xml:space="preserve"> </w:t>
      </w:r>
      <w:r w:rsidRPr="00A00636">
        <w:rPr>
          <w:rFonts w:ascii="Arial" w:hAnsi="Arial" w:cs="Arial"/>
        </w:rPr>
        <w:t>ve Erdal Onur Diktaş karşı oylarıyla) elenmiştir.</w:t>
      </w:r>
    </w:p>
    <w:p w:rsidR="00BA7DFC" w:rsidRDefault="00BA7DFC" w:rsidP="00CC3674">
      <w:pPr>
        <w:spacing w:line="360" w:lineRule="auto"/>
        <w:jc w:val="both"/>
        <w:rPr>
          <w:rFonts w:ascii="Arial" w:hAnsi="Arial" w:cs="Arial"/>
          <w:b/>
          <w:bCs/>
          <w:color w:val="000000" w:themeColor="text1"/>
        </w:rPr>
      </w:pPr>
    </w:p>
    <w:p w:rsidR="00F9304B" w:rsidRPr="00A00636" w:rsidRDefault="00F9304B" w:rsidP="00CC3674">
      <w:pPr>
        <w:spacing w:line="360" w:lineRule="auto"/>
        <w:jc w:val="both"/>
        <w:rPr>
          <w:rFonts w:ascii="Arial" w:hAnsi="Arial" w:cs="Arial"/>
          <w:b/>
          <w:bCs/>
          <w:color w:val="000000" w:themeColor="text1"/>
        </w:rPr>
      </w:pPr>
      <w:r w:rsidRPr="00A00636">
        <w:rPr>
          <w:rFonts w:ascii="Arial" w:hAnsi="Arial" w:cs="Arial"/>
          <w:b/>
          <w:bCs/>
          <w:color w:val="000000" w:themeColor="text1"/>
        </w:rPr>
        <w:lastRenderedPageBreak/>
        <w:t xml:space="preserve">17 nolu proje: </w:t>
      </w:r>
    </w:p>
    <w:p w:rsidR="00AC7455" w:rsidRPr="00921B77" w:rsidRDefault="00F9304B" w:rsidP="00CC3674">
      <w:pPr>
        <w:spacing w:line="360" w:lineRule="auto"/>
        <w:jc w:val="both"/>
        <w:rPr>
          <w:rFonts w:ascii="Arial" w:hAnsi="Arial" w:cs="Arial"/>
        </w:rPr>
      </w:pPr>
      <w:r w:rsidRPr="00A00636">
        <w:rPr>
          <w:rFonts w:ascii="Arial" w:hAnsi="Arial" w:cs="Arial"/>
          <w:bCs/>
          <w:color w:val="000000" w:themeColor="text1"/>
        </w:rPr>
        <w:t>H</w:t>
      </w:r>
      <w:r w:rsidR="00AC7455" w:rsidRPr="00A00636">
        <w:rPr>
          <w:rFonts w:ascii="Arial" w:hAnsi="Arial" w:cs="Arial"/>
          <w:bCs/>
          <w:color w:val="000000" w:themeColor="text1"/>
        </w:rPr>
        <w:t xml:space="preserve">ızlı, acil, pratik, </w:t>
      </w:r>
      <w:r w:rsidR="00CA4022" w:rsidRPr="00A00636">
        <w:rPr>
          <w:rFonts w:ascii="Arial" w:hAnsi="Arial" w:cs="Arial"/>
          <w:bCs/>
          <w:color w:val="000000" w:themeColor="text1"/>
        </w:rPr>
        <w:t xml:space="preserve">kolay </w:t>
      </w:r>
      <w:r w:rsidRPr="00A00636">
        <w:rPr>
          <w:rFonts w:ascii="Arial" w:hAnsi="Arial" w:cs="Arial"/>
          <w:bCs/>
          <w:color w:val="000000" w:themeColor="text1"/>
        </w:rPr>
        <w:t>u</w:t>
      </w:r>
      <w:r w:rsidR="00AC7455" w:rsidRPr="00A00636">
        <w:rPr>
          <w:rFonts w:ascii="Arial" w:hAnsi="Arial" w:cs="Arial"/>
        </w:rPr>
        <w:t>ygulanabilir ve farklı yerlerde kurulabilir çözü</w:t>
      </w:r>
      <w:r w:rsidR="00CA4022" w:rsidRPr="00A00636">
        <w:rPr>
          <w:rFonts w:ascii="Arial" w:hAnsi="Arial" w:cs="Arial"/>
        </w:rPr>
        <w:t>m önerisi</w:t>
      </w:r>
      <w:r w:rsidR="00AC7455" w:rsidRPr="00A00636">
        <w:rPr>
          <w:rFonts w:ascii="Arial" w:hAnsi="Arial" w:cs="Arial"/>
        </w:rPr>
        <w:t xml:space="preserve"> geliştirmesi, bu önerinin güçlü bir grafik dille sunulması, sokak hayvanları da dâhil olmak üzere farklı aktörlere duyarlı bir yaklaşım sergilenmesi olumlu </w:t>
      </w:r>
      <w:r w:rsidR="00F57074">
        <w:rPr>
          <w:rFonts w:ascii="Arial" w:hAnsi="Arial" w:cs="Arial"/>
        </w:rPr>
        <w:t xml:space="preserve">olarak </w:t>
      </w:r>
      <w:r w:rsidR="00AC7455" w:rsidRPr="00A00636">
        <w:rPr>
          <w:rFonts w:ascii="Arial" w:hAnsi="Arial" w:cs="Arial"/>
        </w:rPr>
        <w:t>değerlendirilmiştir. Ancak projenin yarışmanın “salgınla yaşamak” üst teması ile ilişkisi, öneri birimlerin hem yerle hem de birbiriyle ilişkisi zayıf bulunarak oy çokluğuyla</w:t>
      </w:r>
      <w:r w:rsidR="008F3197">
        <w:rPr>
          <w:rFonts w:ascii="Arial" w:hAnsi="Arial" w:cs="Arial"/>
        </w:rPr>
        <w:t xml:space="preserve"> </w:t>
      </w:r>
      <w:r w:rsidR="003718C8" w:rsidRPr="00BA7DFC">
        <w:rPr>
          <w:rFonts w:ascii="Arial" w:hAnsi="Arial" w:cs="Arial"/>
        </w:rPr>
        <w:t>(1-4, Didem Akyol Altun karşı oyuyla)</w:t>
      </w:r>
      <w:r w:rsidR="008F3197" w:rsidRPr="00BA7DFC">
        <w:rPr>
          <w:rFonts w:ascii="Arial" w:hAnsi="Arial" w:cs="Arial"/>
        </w:rPr>
        <w:t xml:space="preserve"> </w:t>
      </w:r>
      <w:r w:rsidR="00AC7455" w:rsidRPr="00A00636">
        <w:rPr>
          <w:rFonts w:ascii="Arial" w:hAnsi="Arial" w:cs="Arial"/>
        </w:rPr>
        <w:t xml:space="preserve">elenmiştir. </w:t>
      </w:r>
    </w:p>
    <w:tbl>
      <w:tblPr>
        <w:tblStyle w:val="TabloKlavuzu"/>
        <w:tblW w:w="0" w:type="auto"/>
        <w:tblLayout w:type="fixed"/>
        <w:tblLook w:val="04A0" w:firstRow="1" w:lastRow="0" w:firstColumn="1" w:lastColumn="0" w:noHBand="0" w:noVBand="1"/>
      </w:tblPr>
      <w:tblGrid>
        <w:gridCol w:w="612"/>
        <w:gridCol w:w="1418"/>
        <w:gridCol w:w="1418"/>
        <w:gridCol w:w="1418"/>
        <w:gridCol w:w="1418"/>
        <w:gridCol w:w="1418"/>
        <w:gridCol w:w="1337"/>
      </w:tblGrid>
      <w:tr w:rsidR="002730C1" w:rsidTr="00B103D7">
        <w:trPr>
          <w:trHeight w:val="253"/>
        </w:trPr>
        <w:tc>
          <w:tcPr>
            <w:tcW w:w="612" w:type="dxa"/>
          </w:tcPr>
          <w:p w:rsidR="002730C1" w:rsidRDefault="002730C1" w:rsidP="00B103D7">
            <w:pPr>
              <w:rPr>
                <w:sz w:val="18"/>
                <w:szCs w:val="18"/>
              </w:rPr>
            </w:pPr>
          </w:p>
        </w:tc>
        <w:tc>
          <w:tcPr>
            <w:tcW w:w="7090" w:type="dxa"/>
            <w:gridSpan w:val="5"/>
          </w:tcPr>
          <w:p w:rsidR="002730C1" w:rsidRPr="001016D3" w:rsidRDefault="002730C1" w:rsidP="00B103D7">
            <w:pPr>
              <w:jc w:val="center"/>
              <w:rPr>
                <w:b/>
                <w:sz w:val="18"/>
                <w:szCs w:val="18"/>
              </w:rPr>
            </w:pPr>
            <w:r>
              <w:rPr>
                <w:b/>
                <w:sz w:val="18"/>
                <w:szCs w:val="18"/>
              </w:rPr>
              <w:t>4</w:t>
            </w:r>
            <w:r w:rsidRPr="001016D3">
              <w:rPr>
                <w:b/>
                <w:sz w:val="18"/>
                <w:szCs w:val="18"/>
              </w:rPr>
              <w:t>. ELEME</w:t>
            </w:r>
          </w:p>
        </w:tc>
        <w:tc>
          <w:tcPr>
            <w:tcW w:w="1337" w:type="dxa"/>
          </w:tcPr>
          <w:p w:rsidR="002730C1" w:rsidRDefault="002730C1" w:rsidP="00B103D7">
            <w:pPr>
              <w:jc w:val="center"/>
              <w:rPr>
                <w:sz w:val="18"/>
                <w:szCs w:val="18"/>
              </w:rPr>
            </w:pPr>
          </w:p>
        </w:tc>
      </w:tr>
      <w:tr w:rsidR="002730C1" w:rsidTr="00B103D7">
        <w:trPr>
          <w:trHeight w:val="253"/>
        </w:trPr>
        <w:tc>
          <w:tcPr>
            <w:tcW w:w="612" w:type="dxa"/>
            <w:vMerge w:val="restart"/>
          </w:tcPr>
          <w:p w:rsidR="002730C1" w:rsidRPr="001016D3" w:rsidRDefault="002730C1" w:rsidP="00B103D7">
            <w:pPr>
              <w:rPr>
                <w:b/>
                <w:sz w:val="18"/>
                <w:szCs w:val="18"/>
              </w:rPr>
            </w:pPr>
            <w:r w:rsidRPr="001016D3">
              <w:rPr>
                <w:b/>
                <w:sz w:val="18"/>
                <w:szCs w:val="18"/>
              </w:rPr>
              <w:t>SIRA NO</w:t>
            </w:r>
          </w:p>
        </w:tc>
        <w:tc>
          <w:tcPr>
            <w:tcW w:w="7090" w:type="dxa"/>
            <w:gridSpan w:val="5"/>
          </w:tcPr>
          <w:p w:rsidR="002730C1" w:rsidRPr="001016D3" w:rsidRDefault="002730C1" w:rsidP="00B103D7">
            <w:pPr>
              <w:jc w:val="center"/>
              <w:rPr>
                <w:b/>
                <w:sz w:val="18"/>
                <w:szCs w:val="18"/>
              </w:rPr>
            </w:pPr>
            <w:r w:rsidRPr="001016D3">
              <w:rPr>
                <w:b/>
                <w:sz w:val="18"/>
                <w:szCs w:val="18"/>
              </w:rPr>
              <w:t>Asil Seçici Kurul Jüri Üyeleri</w:t>
            </w:r>
          </w:p>
        </w:tc>
        <w:tc>
          <w:tcPr>
            <w:tcW w:w="1337" w:type="dxa"/>
          </w:tcPr>
          <w:p w:rsidR="002730C1" w:rsidRDefault="002730C1" w:rsidP="00B103D7">
            <w:pPr>
              <w:jc w:val="center"/>
              <w:rPr>
                <w:sz w:val="18"/>
                <w:szCs w:val="18"/>
              </w:rPr>
            </w:pPr>
          </w:p>
        </w:tc>
      </w:tr>
      <w:tr w:rsidR="002730C1" w:rsidRPr="001016D3" w:rsidTr="00B103D7">
        <w:trPr>
          <w:trHeight w:val="253"/>
        </w:trPr>
        <w:tc>
          <w:tcPr>
            <w:tcW w:w="612" w:type="dxa"/>
            <w:vMerge/>
          </w:tcPr>
          <w:p w:rsidR="002730C1" w:rsidRPr="00A222AE" w:rsidRDefault="002730C1" w:rsidP="00B103D7">
            <w:pPr>
              <w:rPr>
                <w:sz w:val="18"/>
                <w:szCs w:val="18"/>
              </w:rPr>
            </w:pPr>
          </w:p>
        </w:tc>
        <w:tc>
          <w:tcPr>
            <w:tcW w:w="1418" w:type="dxa"/>
            <w:vAlign w:val="center"/>
          </w:tcPr>
          <w:p w:rsidR="002730C1" w:rsidRPr="001016D3" w:rsidRDefault="002730C1" w:rsidP="00B103D7">
            <w:pPr>
              <w:jc w:val="center"/>
              <w:rPr>
                <w:b/>
                <w:sz w:val="18"/>
                <w:szCs w:val="18"/>
              </w:rPr>
            </w:pPr>
            <w:r w:rsidRPr="001016D3">
              <w:rPr>
                <w:b/>
                <w:sz w:val="18"/>
                <w:szCs w:val="18"/>
              </w:rPr>
              <w:t>İlknur Türkseven Doğrusoy</w:t>
            </w:r>
          </w:p>
        </w:tc>
        <w:tc>
          <w:tcPr>
            <w:tcW w:w="1418" w:type="dxa"/>
            <w:vAlign w:val="center"/>
          </w:tcPr>
          <w:p w:rsidR="002730C1" w:rsidRPr="001016D3" w:rsidRDefault="002730C1" w:rsidP="00B103D7">
            <w:pPr>
              <w:jc w:val="center"/>
              <w:rPr>
                <w:b/>
                <w:sz w:val="18"/>
                <w:szCs w:val="18"/>
              </w:rPr>
            </w:pPr>
            <w:r w:rsidRPr="001016D3">
              <w:rPr>
                <w:b/>
                <w:sz w:val="18"/>
                <w:szCs w:val="18"/>
              </w:rPr>
              <w:t>Didem Akyol Altun</w:t>
            </w:r>
          </w:p>
        </w:tc>
        <w:tc>
          <w:tcPr>
            <w:tcW w:w="1418" w:type="dxa"/>
            <w:vAlign w:val="center"/>
          </w:tcPr>
          <w:p w:rsidR="002730C1" w:rsidRPr="001016D3" w:rsidRDefault="002730C1" w:rsidP="00B103D7">
            <w:pPr>
              <w:jc w:val="center"/>
              <w:rPr>
                <w:b/>
                <w:sz w:val="18"/>
                <w:szCs w:val="18"/>
              </w:rPr>
            </w:pPr>
            <w:r w:rsidRPr="001016D3">
              <w:rPr>
                <w:b/>
                <w:sz w:val="18"/>
                <w:szCs w:val="18"/>
              </w:rPr>
              <w:t>Seçkin Kutucu</w:t>
            </w:r>
          </w:p>
        </w:tc>
        <w:tc>
          <w:tcPr>
            <w:tcW w:w="1418" w:type="dxa"/>
            <w:vAlign w:val="center"/>
          </w:tcPr>
          <w:p w:rsidR="002730C1" w:rsidRPr="001016D3" w:rsidRDefault="002730C1" w:rsidP="00B103D7">
            <w:pPr>
              <w:jc w:val="center"/>
              <w:rPr>
                <w:b/>
                <w:sz w:val="18"/>
                <w:szCs w:val="18"/>
              </w:rPr>
            </w:pPr>
            <w:r w:rsidRPr="001016D3">
              <w:rPr>
                <w:b/>
                <w:sz w:val="18"/>
                <w:szCs w:val="18"/>
              </w:rPr>
              <w:t>Erdal Onur Diktaş</w:t>
            </w:r>
          </w:p>
        </w:tc>
        <w:tc>
          <w:tcPr>
            <w:tcW w:w="1418" w:type="dxa"/>
            <w:vAlign w:val="center"/>
          </w:tcPr>
          <w:p w:rsidR="002730C1" w:rsidRPr="001016D3" w:rsidRDefault="002730C1" w:rsidP="00B103D7">
            <w:pPr>
              <w:jc w:val="center"/>
              <w:rPr>
                <w:b/>
                <w:sz w:val="18"/>
                <w:szCs w:val="18"/>
              </w:rPr>
            </w:pPr>
            <w:r w:rsidRPr="001016D3">
              <w:rPr>
                <w:b/>
                <w:sz w:val="18"/>
                <w:szCs w:val="18"/>
              </w:rPr>
              <w:t>Dürrin Süer</w:t>
            </w:r>
          </w:p>
        </w:tc>
        <w:tc>
          <w:tcPr>
            <w:tcW w:w="1337" w:type="dxa"/>
            <w:vAlign w:val="center"/>
          </w:tcPr>
          <w:p w:rsidR="002730C1" w:rsidRPr="001016D3" w:rsidRDefault="002730C1" w:rsidP="00B103D7">
            <w:pPr>
              <w:jc w:val="center"/>
              <w:rPr>
                <w:b/>
                <w:sz w:val="18"/>
                <w:szCs w:val="18"/>
              </w:rPr>
            </w:pPr>
            <w:r w:rsidRPr="001016D3">
              <w:rPr>
                <w:b/>
                <w:sz w:val="18"/>
                <w:szCs w:val="18"/>
              </w:rPr>
              <w:t>SONUÇ</w:t>
            </w:r>
          </w:p>
        </w:tc>
      </w:tr>
      <w:tr w:rsidR="002730C1" w:rsidRPr="00A222AE" w:rsidTr="00B103D7">
        <w:trPr>
          <w:trHeight w:val="220"/>
        </w:trPr>
        <w:tc>
          <w:tcPr>
            <w:tcW w:w="612" w:type="dxa"/>
            <w:shd w:val="clear" w:color="auto" w:fill="FABF8F" w:themeFill="accent6" w:themeFillTint="99"/>
          </w:tcPr>
          <w:p w:rsidR="002730C1" w:rsidRPr="00900E95" w:rsidRDefault="002730C1" w:rsidP="00B103D7">
            <w:pPr>
              <w:rPr>
                <w:b/>
                <w:sz w:val="18"/>
                <w:szCs w:val="18"/>
              </w:rPr>
            </w:pPr>
            <w:r w:rsidRPr="00900E95">
              <w:rPr>
                <w:b/>
                <w:sz w:val="18"/>
                <w:szCs w:val="18"/>
              </w:rPr>
              <w:t>1</w:t>
            </w:r>
          </w:p>
        </w:tc>
        <w:tc>
          <w:tcPr>
            <w:tcW w:w="1418" w:type="dxa"/>
            <w:shd w:val="clear" w:color="auto" w:fill="FABF8F" w:themeFill="accent6" w:themeFillTint="99"/>
          </w:tcPr>
          <w:p w:rsidR="002730C1" w:rsidRDefault="002730C1" w:rsidP="00B103D7">
            <w:pPr>
              <w:jc w:val="center"/>
              <w:rPr>
                <w:sz w:val="18"/>
                <w:szCs w:val="18"/>
              </w:rPr>
            </w:pPr>
            <w:r>
              <w:rPr>
                <w:sz w:val="18"/>
                <w:szCs w:val="18"/>
              </w:rPr>
              <w:t>-</w:t>
            </w:r>
          </w:p>
        </w:tc>
        <w:tc>
          <w:tcPr>
            <w:tcW w:w="1418" w:type="dxa"/>
            <w:shd w:val="clear" w:color="auto" w:fill="FABF8F" w:themeFill="accent6" w:themeFillTint="99"/>
          </w:tcPr>
          <w:p w:rsidR="002730C1" w:rsidRPr="00A222AE" w:rsidRDefault="002730C1" w:rsidP="00B103D7">
            <w:pPr>
              <w:jc w:val="center"/>
              <w:rPr>
                <w:sz w:val="18"/>
                <w:szCs w:val="18"/>
              </w:rPr>
            </w:pPr>
            <w:r>
              <w:rPr>
                <w:sz w:val="18"/>
                <w:szCs w:val="18"/>
              </w:rPr>
              <w:t>+</w:t>
            </w:r>
          </w:p>
        </w:tc>
        <w:tc>
          <w:tcPr>
            <w:tcW w:w="1418" w:type="dxa"/>
            <w:shd w:val="clear" w:color="auto" w:fill="FABF8F" w:themeFill="accent6" w:themeFillTint="99"/>
          </w:tcPr>
          <w:p w:rsidR="002730C1" w:rsidRPr="00A222AE" w:rsidRDefault="002730C1" w:rsidP="00B103D7">
            <w:pPr>
              <w:jc w:val="center"/>
              <w:rPr>
                <w:sz w:val="18"/>
                <w:szCs w:val="18"/>
              </w:rPr>
            </w:pPr>
            <w:r>
              <w:rPr>
                <w:sz w:val="18"/>
                <w:szCs w:val="18"/>
              </w:rPr>
              <w:t>-</w:t>
            </w:r>
          </w:p>
        </w:tc>
        <w:tc>
          <w:tcPr>
            <w:tcW w:w="1418" w:type="dxa"/>
            <w:shd w:val="clear" w:color="auto" w:fill="FABF8F" w:themeFill="accent6" w:themeFillTint="99"/>
          </w:tcPr>
          <w:p w:rsidR="002730C1" w:rsidRPr="00A222AE" w:rsidRDefault="002730C1" w:rsidP="00B103D7">
            <w:pPr>
              <w:jc w:val="center"/>
              <w:rPr>
                <w:sz w:val="18"/>
                <w:szCs w:val="18"/>
              </w:rPr>
            </w:pPr>
            <w:r>
              <w:rPr>
                <w:sz w:val="18"/>
                <w:szCs w:val="18"/>
              </w:rPr>
              <w:t>+</w:t>
            </w:r>
          </w:p>
        </w:tc>
        <w:tc>
          <w:tcPr>
            <w:tcW w:w="1418" w:type="dxa"/>
            <w:shd w:val="clear" w:color="auto" w:fill="FABF8F" w:themeFill="accent6" w:themeFillTint="99"/>
          </w:tcPr>
          <w:p w:rsidR="002730C1" w:rsidRPr="00A222AE" w:rsidRDefault="002730C1" w:rsidP="00B103D7">
            <w:pPr>
              <w:jc w:val="center"/>
              <w:rPr>
                <w:sz w:val="18"/>
                <w:szCs w:val="18"/>
              </w:rPr>
            </w:pPr>
            <w:r>
              <w:rPr>
                <w:sz w:val="18"/>
                <w:szCs w:val="18"/>
              </w:rPr>
              <w:t>-</w:t>
            </w:r>
          </w:p>
        </w:tc>
        <w:tc>
          <w:tcPr>
            <w:tcW w:w="1337" w:type="dxa"/>
            <w:shd w:val="clear" w:color="auto" w:fill="FABF8F" w:themeFill="accent6" w:themeFillTint="99"/>
          </w:tcPr>
          <w:p w:rsidR="002730C1" w:rsidRPr="00900E95" w:rsidRDefault="002730C1" w:rsidP="00B103D7">
            <w:pPr>
              <w:jc w:val="center"/>
              <w:rPr>
                <w:b/>
                <w:sz w:val="18"/>
                <w:szCs w:val="18"/>
              </w:rPr>
            </w:pPr>
            <w:r>
              <w:rPr>
                <w:b/>
                <w:sz w:val="18"/>
                <w:szCs w:val="18"/>
              </w:rPr>
              <w:t>2-3</w:t>
            </w:r>
          </w:p>
        </w:tc>
      </w:tr>
      <w:tr w:rsidR="002730C1" w:rsidRPr="00A222AE" w:rsidTr="00B103D7">
        <w:trPr>
          <w:trHeight w:val="220"/>
        </w:trPr>
        <w:tc>
          <w:tcPr>
            <w:tcW w:w="612" w:type="dxa"/>
          </w:tcPr>
          <w:p w:rsidR="002730C1" w:rsidRPr="00900E95" w:rsidRDefault="002730C1" w:rsidP="00B103D7">
            <w:pPr>
              <w:rPr>
                <w:b/>
                <w:sz w:val="18"/>
                <w:szCs w:val="18"/>
              </w:rPr>
            </w:pPr>
            <w:r w:rsidRPr="00900E95">
              <w:rPr>
                <w:b/>
                <w:sz w:val="18"/>
                <w:szCs w:val="18"/>
              </w:rPr>
              <w:t>4</w:t>
            </w:r>
          </w:p>
        </w:tc>
        <w:tc>
          <w:tcPr>
            <w:tcW w:w="1418" w:type="dxa"/>
          </w:tcPr>
          <w:p w:rsidR="002730C1" w:rsidRPr="006A6E43" w:rsidRDefault="002730C1" w:rsidP="00B103D7">
            <w:pPr>
              <w:jc w:val="center"/>
              <w:rPr>
                <w:b/>
                <w:sz w:val="20"/>
                <w:szCs w:val="18"/>
              </w:rPr>
            </w:pPr>
            <w:r w:rsidRPr="006A6E43">
              <w:rPr>
                <w:b/>
                <w:sz w:val="20"/>
                <w:szCs w:val="18"/>
              </w:rPr>
              <w:t>+</w:t>
            </w:r>
          </w:p>
        </w:tc>
        <w:tc>
          <w:tcPr>
            <w:tcW w:w="1418" w:type="dxa"/>
          </w:tcPr>
          <w:p w:rsidR="002730C1" w:rsidRPr="006A6E43" w:rsidRDefault="002730C1" w:rsidP="00B103D7">
            <w:pPr>
              <w:jc w:val="center"/>
              <w:rPr>
                <w:b/>
                <w:sz w:val="20"/>
                <w:szCs w:val="18"/>
              </w:rPr>
            </w:pPr>
            <w:r w:rsidRPr="006A6E43">
              <w:rPr>
                <w:b/>
                <w:sz w:val="20"/>
                <w:szCs w:val="18"/>
              </w:rPr>
              <w:t>+</w:t>
            </w:r>
          </w:p>
        </w:tc>
        <w:tc>
          <w:tcPr>
            <w:tcW w:w="1418" w:type="dxa"/>
          </w:tcPr>
          <w:p w:rsidR="002730C1" w:rsidRPr="006A6E43" w:rsidRDefault="002730C1" w:rsidP="00B103D7">
            <w:pPr>
              <w:jc w:val="center"/>
              <w:rPr>
                <w:b/>
                <w:sz w:val="20"/>
                <w:szCs w:val="18"/>
              </w:rPr>
            </w:pPr>
            <w:r w:rsidRPr="006A6E43">
              <w:rPr>
                <w:b/>
                <w:sz w:val="20"/>
                <w:szCs w:val="18"/>
              </w:rPr>
              <w:t>+</w:t>
            </w:r>
          </w:p>
        </w:tc>
        <w:tc>
          <w:tcPr>
            <w:tcW w:w="1418" w:type="dxa"/>
          </w:tcPr>
          <w:p w:rsidR="002730C1" w:rsidRPr="006A6E43" w:rsidRDefault="002730C1" w:rsidP="00B103D7">
            <w:pPr>
              <w:jc w:val="center"/>
              <w:rPr>
                <w:b/>
                <w:sz w:val="20"/>
                <w:szCs w:val="18"/>
              </w:rPr>
            </w:pPr>
            <w:r w:rsidRPr="006A6E43">
              <w:rPr>
                <w:b/>
                <w:sz w:val="20"/>
                <w:szCs w:val="18"/>
              </w:rPr>
              <w:t>-</w:t>
            </w:r>
          </w:p>
        </w:tc>
        <w:tc>
          <w:tcPr>
            <w:tcW w:w="1418" w:type="dxa"/>
          </w:tcPr>
          <w:p w:rsidR="002730C1" w:rsidRPr="006A6E43" w:rsidRDefault="002730C1" w:rsidP="00B103D7">
            <w:pPr>
              <w:jc w:val="center"/>
              <w:rPr>
                <w:b/>
                <w:sz w:val="20"/>
                <w:szCs w:val="18"/>
              </w:rPr>
            </w:pPr>
            <w:r w:rsidRPr="006A6E43">
              <w:rPr>
                <w:b/>
                <w:sz w:val="20"/>
                <w:szCs w:val="18"/>
              </w:rPr>
              <w:t>+</w:t>
            </w:r>
          </w:p>
        </w:tc>
        <w:tc>
          <w:tcPr>
            <w:tcW w:w="1337" w:type="dxa"/>
          </w:tcPr>
          <w:p w:rsidR="002730C1" w:rsidRPr="00900E95" w:rsidRDefault="002730C1" w:rsidP="00B103D7">
            <w:pPr>
              <w:jc w:val="center"/>
              <w:rPr>
                <w:b/>
                <w:sz w:val="18"/>
                <w:szCs w:val="18"/>
              </w:rPr>
            </w:pPr>
            <w:r>
              <w:rPr>
                <w:b/>
                <w:sz w:val="18"/>
                <w:szCs w:val="18"/>
              </w:rPr>
              <w:t>4-1</w:t>
            </w:r>
          </w:p>
        </w:tc>
      </w:tr>
      <w:tr w:rsidR="002730C1" w:rsidRPr="00A222AE" w:rsidTr="00B103D7">
        <w:tc>
          <w:tcPr>
            <w:tcW w:w="612" w:type="dxa"/>
          </w:tcPr>
          <w:p w:rsidR="002730C1" w:rsidRPr="00900E95" w:rsidRDefault="002730C1" w:rsidP="00B103D7">
            <w:pPr>
              <w:rPr>
                <w:b/>
                <w:sz w:val="18"/>
                <w:szCs w:val="18"/>
              </w:rPr>
            </w:pPr>
            <w:r w:rsidRPr="00900E95">
              <w:rPr>
                <w:b/>
                <w:sz w:val="18"/>
                <w:szCs w:val="18"/>
              </w:rPr>
              <w:t>6</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337" w:type="dxa"/>
          </w:tcPr>
          <w:p w:rsidR="002730C1" w:rsidRPr="001705BA" w:rsidRDefault="002730C1" w:rsidP="00B103D7">
            <w:pPr>
              <w:jc w:val="center"/>
              <w:rPr>
                <w:b/>
                <w:sz w:val="18"/>
                <w:szCs w:val="18"/>
              </w:rPr>
            </w:pPr>
            <w:r>
              <w:rPr>
                <w:b/>
                <w:sz w:val="18"/>
                <w:szCs w:val="18"/>
              </w:rPr>
              <w:t>OY BİRLİĞİ</w:t>
            </w:r>
          </w:p>
        </w:tc>
      </w:tr>
      <w:tr w:rsidR="002730C1" w:rsidRPr="00A222AE" w:rsidTr="00B103D7">
        <w:tc>
          <w:tcPr>
            <w:tcW w:w="612" w:type="dxa"/>
            <w:shd w:val="clear" w:color="auto" w:fill="FABF8F" w:themeFill="accent6" w:themeFillTint="99"/>
          </w:tcPr>
          <w:p w:rsidR="002730C1" w:rsidRPr="005B59B0" w:rsidRDefault="002730C1" w:rsidP="00B103D7">
            <w:pPr>
              <w:rPr>
                <w:b/>
                <w:sz w:val="18"/>
                <w:szCs w:val="18"/>
              </w:rPr>
            </w:pPr>
            <w:r w:rsidRPr="005B59B0">
              <w:rPr>
                <w:b/>
                <w:sz w:val="18"/>
                <w:szCs w:val="18"/>
              </w:rPr>
              <w:t>7</w:t>
            </w:r>
          </w:p>
        </w:tc>
        <w:tc>
          <w:tcPr>
            <w:tcW w:w="1418" w:type="dxa"/>
            <w:shd w:val="clear" w:color="auto" w:fill="FABF8F" w:themeFill="accent6" w:themeFillTint="99"/>
          </w:tcPr>
          <w:p w:rsidR="002730C1" w:rsidRPr="005B59B0" w:rsidRDefault="002730C1" w:rsidP="00B103D7">
            <w:pPr>
              <w:jc w:val="center"/>
              <w:rPr>
                <w:rFonts w:cstheme="minorHAnsi"/>
                <w:b/>
                <w:sz w:val="20"/>
                <w:szCs w:val="20"/>
              </w:rPr>
            </w:pPr>
            <w:r>
              <w:rPr>
                <w:rFonts w:cstheme="minorHAnsi"/>
                <w:b/>
                <w:sz w:val="20"/>
                <w:szCs w:val="20"/>
              </w:rPr>
              <w:t>-</w:t>
            </w:r>
          </w:p>
        </w:tc>
        <w:tc>
          <w:tcPr>
            <w:tcW w:w="1418" w:type="dxa"/>
            <w:shd w:val="clear" w:color="auto" w:fill="FABF8F" w:themeFill="accent6" w:themeFillTint="99"/>
          </w:tcPr>
          <w:p w:rsidR="002730C1" w:rsidRPr="005B59B0" w:rsidRDefault="002730C1" w:rsidP="00B103D7">
            <w:pPr>
              <w:jc w:val="center"/>
              <w:rPr>
                <w:rFonts w:cstheme="minorHAnsi"/>
                <w:b/>
                <w:sz w:val="20"/>
                <w:szCs w:val="20"/>
              </w:rPr>
            </w:pPr>
            <w:r>
              <w:rPr>
                <w:rFonts w:cstheme="minorHAnsi"/>
                <w:b/>
                <w:sz w:val="20"/>
                <w:szCs w:val="20"/>
              </w:rPr>
              <w:t>-</w:t>
            </w:r>
          </w:p>
        </w:tc>
        <w:tc>
          <w:tcPr>
            <w:tcW w:w="1418" w:type="dxa"/>
            <w:shd w:val="clear" w:color="auto" w:fill="FABF8F" w:themeFill="accent6" w:themeFillTint="99"/>
          </w:tcPr>
          <w:p w:rsidR="002730C1" w:rsidRPr="005B59B0" w:rsidRDefault="002730C1" w:rsidP="00B103D7">
            <w:pPr>
              <w:jc w:val="center"/>
              <w:rPr>
                <w:rFonts w:cstheme="minorHAnsi"/>
                <w:b/>
                <w:sz w:val="20"/>
                <w:szCs w:val="20"/>
              </w:rPr>
            </w:pPr>
            <w:r>
              <w:rPr>
                <w:rFonts w:cstheme="minorHAnsi"/>
                <w:b/>
                <w:sz w:val="20"/>
                <w:szCs w:val="20"/>
              </w:rPr>
              <w:t>-</w:t>
            </w:r>
          </w:p>
        </w:tc>
        <w:tc>
          <w:tcPr>
            <w:tcW w:w="1418" w:type="dxa"/>
            <w:shd w:val="clear" w:color="auto" w:fill="FABF8F" w:themeFill="accent6" w:themeFillTint="99"/>
          </w:tcPr>
          <w:p w:rsidR="002730C1" w:rsidRPr="005B59B0" w:rsidRDefault="002730C1" w:rsidP="00B103D7">
            <w:pPr>
              <w:jc w:val="center"/>
              <w:rPr>
                <w:rFonts w:cstheme="minorHAnsi"/>
                <w:b/>
                <w:sz w:val="20"/>
                <w:szCs w:val="20"/>
              </w:rPr>
            </w:pPr>
            <w:r>
              <w:rPr>
                <w:rFonts w:cstheme="minorHAnsi"/>
                <w:b/>
                <w:sz w:val="20"/>
                <w:szCs w:val="20"/>
              </w:rPr>
              <w:t>+</w:t>
            </w:r>
          </w:p>
        </w:tc>
        <w:tc>
          <w:tcPr>
            <w:tcW w:w="1418" w:type="dxa"/>
            <w:shd w:val="clear" w:color="auto" w:fill="FABF8F" w:themeFill="accent6" w:themeFillTint="99"/>
          </w:tcPr>
          <w:p w:rsidR="002730C1" w:rsidRPr="005B59B0" w:rsidRDefault="002730C1" w:rsidP="00B103D7">
            <w:pPr>
              <w:jc w:val="center"/>
              <w:rPr>
                <w:rFonts w:cstheme="minorHAnsi"/>
                <w:b/>
                <w:sz w:val="20"/>
                <w:szCs w:val="20"/>
              </w:rPr>
            </w:pPr>
            <w:r>
              <w:rPr>
                <w:rFonts w:cstheme="minorHAnsi"/>
                <w:b/>
                <w:sz w:val="20"/>
                <w:szCs w:val="20"/>
              </w:rPr>
              <w:t>+</w:t>
            </w:r>
          </w:p>
        </w:tc>
        <w:tc>
          <w:tcPr>
            <w:tcW w:w="1337" w:type="dxa"/>
            <w:shd w:val="clear" w:color="auto" w:fill="FABF8F" w:themeFill="accent6" w:themeFillTint="99"/>
          </w:tcPr>
          <w:p w:rsidR="002730C1" w:rsidRPr="005B59B0" w:rsidRDefault="002730C1" w:rsidP="00B103D7">
            <w:pPr>
              <w:jc w:val="center"/>
              <w:rPr>
                <w:b/>
                <w:sz w:val="18"/>
                <w:szCs w:val="18"/>
              </w:rPr>
            </w:pPr>
            <w:r>
              <w:rPr>
                <w:b/>
                <w:sz w:val="18"/>
                <w:szCs w:val="18"/>
              </w:rPr>
              <w:t>2-3</w:t>
            </w:r>
          </w:p>
        </w:tc>
      </w:tr>
      <w:tr w:rsidR="002730C1" w:rsidRPr="00A222AE" w:rsidTr="00B103D7">
        <w:tc>
          <w:tcPr>
            <w:tcW w:w="612" w:type="dxa"/>
          </w:tcPr>
          <w:p w:rsidR="002730C1" w:rsidRPr="00900E95" w:rsidRDefault="002730C1" w:rsidP="00B103D7">
            <w:pPr>
              <w:rPr>
                <w:b/>
                <w:sz w:val="18"/>
                <w:szCs w:val="18"/>
              </w:rPr>
            </w:pPr>
            <w:r w:rsidRPr="00900E95">
              <w:rPr>
                <w:b/>
                <w:sz w:val="18"/>
                <w:szCs w:val="18"/>
              </w:rPr>
              <w:t>8</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337" w:type="dxa"/>
          </w:tcPr>
          <w:p w:rsidR="002730C1" w:rsidRDefault="002730C1" w:rsidP="00B103D7">
            <w:pPr>
              <w:jc w:val="center"/>
              <w:rPr>
                <w:b/>
                <w:sz w:val="18"/>
                <w:szCs w:val="18"/>
              </w:rPr>
            </w:pPr>
            <w:r>
              <w:rPr>
                <w:b/>
                <w:sz w:val="18"/>
                <w:szCs w:val="18"/>
              </w:rPr>
              <w:t>OY BİRLİĞİ</w:t>
            </w:r>
          </w:p>
        </w:tc>
      </w:tr>
      <w:tr w:rsidR="002730C1" w:rsidRPr="00A222AE" w:rsidTr="00B103D7">
        <w:tc>
          <w:tcPr>
            <w:tcW w:w="612" w:type="dxa"/>
            <w:shd w:val="clear" w:color="auto" w:fill="auto"/>
          </w:tcPr>
          <w:p w:rsidR="002730C1" w:rsidRPr="00900E95" w:rsidRDefault="002730C1" w:rsidP="00B103D7">
            <w:pPr>
              <w:rPr>
                <w:b/>
                <w:sz w:val="18"/>
                <w:szCs w:val="18"/>
              </w:rPr>
            </w:pPr>
            <w:r w:rsidRPr="00900E95">
              <w:rPr>
                <w:b/>
                <w:sz w:val="18"/>
                <w:szCs w:val="18"/>
              </w:rPr>
              <w:t>10</w:t>
            </w:r>
          </w:p>
        </w:tc>
        <w:tc>
          <w:tcPr>
            <w:tcW w:w="1418"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337" w:type="dxa"/>
            <w:shd w:val="clear" w:color="auto" w:fill="auto"/>
          </w:tcPr>
          <w:p w:rsidR="002730C1" w:rsidRPr="001705BA" w:rsidRDefault="002730C1" w:rsidP="00B103D7">
            <w:pPr>
              <w:jc w:val="center"/>
              <w:rPr>
                <w:b/>
                <w:sz w:val="18"/>
                <w:szCs w:val="18"/>
              </w:rPr>
            </w:pPr>
            <w:r>
              <w:rPr>
                <w:b/>
                <w:sz w:val="18"/>
                <w:szCs w:val="18"/>
              </w:rPr>
              <w:t>3-2</w:t>
            </w:r>
          </w:p>
        </w:tc>
      </w:tr>
      <w:tr w:rsidR="002730C1" w:rsidRPr="00A222AE" w:rsidTr="00B103D7">
        <w:tc>
          <w:tcPr>
            <w:tcW w:w="612" w:type="dxa"/>
            <w:shd w:val="clear" w:color="auto" w:fill="auto"/>
          </w:tcPr>
          <w:p w:rsidR="002730C1" w:rsidRPr="00900E95" w:rsidRDefault="002730C1" w:rsidP="00B103D7">
            <w:pPr>
              <w:rPr>
                <w:b/>
                <w:sz w:val="18"/>
                <w:szCs w:val="18"/>
              </w:rPr>
            </w:pPr>
            <w:r w:rsidRPr="00900E95">
              <w:rPr>
                <w:b/>
                <w:sz w:val="18"/>
                <w:szCs w:val="18"/>
              </w:rPr>
              <w:t>11</w:t>
            </w:r>
          </w:p>
        </w:tc>
        <w:tc>
          <w:tcPr>
            <w:tcW w:w="1418"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337" w:type="dxa"/>
            <w:shd w:val="clear" w:color="auto" w:fill="auto"/>
          </w:tcPr>
          <w:p w:rsidR="002730C1" w:rsidRDefault="002730C1" w:rsidP="00B103D7">
            <w:pPr>
              <w:jc w:val="center"/>
              <w:rPr>
                <w:b/>
                <w:sz w:val="18"/>
                <w:szCs w:val="18"/>
              </w:rPr>
            </w:pPr>
            <w:r>
              <w:rPr>
                <w:b/>
                <w:sz w:val="18"/>
                <w:szCs w:val="18"/>
              </w:rPr>
              <w:t>OY BİRLİĞİ</w:t>
            </w:r>
          </w:p>
        </w:tc>
      </w:tr>
      <w:tr w:rsidR="002730C1" w:rsidRPr="00A222AE" w:rsidTr="00B103D7">
        <w:tc>
          <w:tcPr>
            <w:tcW w:w="612" w:type="dxa"/>
            <w:shd w:val="clear" w:color="auto" w:fill="auto"/>
          </w:tcPr>
          <w:p w:rsidR="002730C1" w:rsidRPr="00900E95" w:rsidRDefault="002730C1" w:rsidP="00B103D7">
            <w:pPr>
              <w:rPr>
                <w:b/>
                <w:sz w:val="18"/>
                <w:szCs w:val="18"/>
              </w:rPr>
            </w:pPr>
            <w:r w:rsidRPr="00900E95">
              <w:rPr>
                <w:b/>
                <w:sz w:val="18"/>
                <w:szCs w:val="18"/>
              </w:rPr>
              <w:t>13</w:t>
            </w:r>
          </w:p>
        </w:tc>
        <w:tc>
          <w:tcPr>
            <w:tcW w:w="1418"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337" w:type="dxa"/>
            <w:shd w:val="clear" w:color="auto" w:fill="auto"/>
          </w:tcPr>
          <w:p w:rsidR="002730C1" w:rsidRPr="001705BA" w:rsidRDefault="002730C1" w:rsidP="00B103D7">
            <w:pPr>
              <w:jc w:val="center"/>
              <w:rPr>
                <w:b/>
                <w:sz w:val="18"/>
                <w:szCs w:val="18"/>
              </w:rPr>
            </w:pPr>
            <w:r>
              <w:rPr>
                <w:b/>
                <w:sz w:val="18"/>
                <w:szCs w:val="18"/>
              </w:rPr>
              <w:t>OY BİRLİĞİ</w:t>
            </w:r>
          </w:p>
        </w:tc>
      </w:tr>
      <w:tr w:rsidR="002730C1" w:rsidRPr="00A222AE" w:rsidTr="00B103D7">
        <w:tc>
          <w:tcPr>
            <w:tcW w:w="612" w:type="dxa"/>
          </w:tcPr>
          <w:p w:rsidR="002730C1" w:rsidRPr="00900E95" w:rsidRDefault="002730C1" w:rsidP="00B103D7">
            <w:pPr>
              <w:rPr>
                <w:b/>
                <w:sz w:val="18"/>
                <w:szCs w:val="18"/>
              </w:rPr>
            </w:pPr>
            <w:r w:rsidRPr="00900E95">
              <w:rPr>
                <w:b/>
                <w:sz w:val="18"/>
                <w:szCs w:val="18"/>
              </w:rPr>
              <w:t>14</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337" w:type="dxa"/>
          </w:tcPr>
          <w:p w:rsidR="002730C1" w:rsidRPr="00195649" w:rsidRDefault="002730C1" w:rsidP="00B103D7">
            <w:pPr>
              <w:jc w:val="center"/>
              <w:rPr>
                <w:b/>
                <w:sz w:val="18"/>
                <w:szCs w:val="18"/>
              </w:rPr>
            </w:pPr>
            <w:r>
              <w:rPr>
                <w:b/>
                <w:sz w:val="18"/>
                <w:szCs w:val="18"/>
              </w:rPr>
              <w:t>OY BİRLİĞİ</w:t>
            </w:r>
          </w:p>
        </w:tc>
      </w:tr>
      <w:tr w:rsidR="002730C1" w:rsidRPr="00A222AE" w:rsidTr="00B103D7">
        <w:tc>
          <w:tcPr>
            <w:tcW w:w="612" w:type="dxa"/>
            <w:shd w:val="clear" w:color="auto" w:fill="FABF8F" w:themeFill="accent6" w:themeFillTint="99"/>
          </w:tcPr>
          <w:p w:rsidR="002730C1" w:rsidRPr="00900E95" w:rsidRDefault="002730C1" w:rsidP="00B103D7">
            <w:pPr>
              <w:rPr>
                <w:b/>
                <w:sz w:val="18"/>
                <w:szCs w:val="18"/>
              </w:rPr>
            </w:pPr>
            <w:r w:rsidRPr="00900E95">
              <w:rPr>
                <w:b/>
                <w:sz w:val="18"/>
                <w:szCs w:val="18"/>
              </w:rPr>
              <w:t>17</w:t>
            </w:r>
          </w:p>
        </w:tc>
        <w:tc>
          <w:tcPr>
            <w:tcW w:w="1418" w:type="dxa"/>
            <w:shd w:val="clear" w:color="auto" w:fill="FABF8F" w:themeFill="accent6" w:themeFillTint="99"/>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FABF8F" w:themeFill="accent6" w:themeFillTint="99"/>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FABF8F" w:themeFill="accent6" w:themeFillTint="99"/>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FABF8F" w:themeFill="accent6" w:themeFillTint="99"/>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shd w:val="clear" w:color="auto" w:fill="FABF8F" w:themeFill="accent6" w:themeFillTint="99"/>
          </w:tcPr>
          <w:p w:rsidR="002730C1" w:rsidRPr="00900E95" w:rsidRDefault="002730C1" w:rsidP="00B103D7">
            <w:pPr>
              <w:jc w:val="center"/>
              <w:rPr>
                <w:rFonts w:cstheme="minorHAnsi"/>
                <w:b/>
                <w:sz w:val="20"/>
                <w:szCs w:val="20"/>
              </w:rPr>
            </w:pPr>
            <w:r>
              <w:rPr>
                <w:rFonts w:cstheme="minorHAnsi"/>
                <w:b/>
                <w:sz w:val="20"/>
                <w:szCs w:val="20"/>
              </w:rPr>
              <w:t>-</w:t>
            </w:r>
          </w:p>
        </w:tc>
        <w:tc>
          <w:tcPr>
            <w:tcW w:w="1337" w:type="dxa"/>
            <w:shd w:val="clear" w:color="auto" w:fill="FABF8F" w:themeFill="accent6" w:themeFillTint="99"/>
          </w:tcPr>
          <w:p w:rsidR="002730C1" w:rsidRPr="00195649" w:rsidRDefault="002730C1" w:rsidP="00B103D7">
            <w:pPr>
              <w:jc w:val="center"/>
              <w:rPr>
                <w:b/>
                <w:sz w:val="18"/>
                <w:szCs w:val="18"/>
              </w:rPr>
            </w:pPr>
            <w:r>
              <w:rPr>
                <w:b/>
                <w:sz w:val="18"/>
                <w:szCs w:val="18"/>
              </w:rPr>
              <w:t>1-4</w:t>
            </w:r>
          </w:p>
        </w:tc>
      </w:tr>
      <w:tr w:rsidR="002730C1" w:rsidRPr="00A222AE" w:rsidTr="00B103D7">
        <w:tc>
          <w:tcPr>
            <w:tcW w:w="612" w:type="dxa"/>
          </w:tcPr>
          <w:p w:rsidR="002730C1" w:rsidRPr="00900E95" w:rsidRDefault="002730C1" w:rsidP="00B103D7">
            <w:pPr>
              <w:rPr>
                <w:b/>
                <w:sz w:val="18"/>
                <w:szCs w:val="18"/>
              </w:rPr>
            </w:pPr>
            <w:r w:rsidRPr="00900E95">
              <w:rPr>
                <w:b/>
                <w:sz w:val="18"/>
                <w:szCs w:val="18"/>
              </w:rPr>
              <w:t>19</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418" w:type="dxa"/>
          </w:tcPr>
          <w:p w:rsidR="002730C1" w:rsidRPr="00900E95" w:rsidRDefault="002730C1" w:rsidP="00B103D7">
            <w:pPr>
              <w:jc w:val="center"/>
              <w:rPr>
                <w:rFonts w:cstheme="minorHAnsi"/>
                <w:b/>
                <w:sz w:val="20"/>
                <w:szCs w:val="20"/>
              </w:rPr>
            </w:pPr>
            <w:r>
              <w:rPr>
                <w:rFonts w:cstheme="minorHAnsi"/>
                <w:b/>
                <w:sz w:val="20"/>
                <w:szCs w:val="20"/>
              </w:rPr>
              <w:t>+</w:t>
            </w:r>
          </w:p>
        </w:tc>
        <w:tc>
          <w:tcPr>
            <w:tcW w:w="1337" w:type="dxa"/>
          </w:tcPr>
          <w:p w:rsidR="002730C1" w:rsidRPr="00195649" w:rsidRDefault="002730C1" w:rsidP="00B103D7">
            <w:pPr>
              <w:jc w:val="center"/>
              <w:rPr>
                <w:b/>
                <w:sz w:val="18"/>
                <w:szCs w:val="18"/>
              </w:rPr>
            </w:pPr>
            <w:r>
              <w:rPr>
                <w:b/>
                <w:sz w:val="18"/>
                <w:szCs w:val="18"/>
              </w:rPr>
              <w:t>4-1</w:t>
            </w:r>
          </w:p>
        </w:tc>
      </w:tr>
    </w:tbl>
    <w:p w:rsidR="002730C1" w:rsidRDefault="002730C1" w:rsidP="00CE76A0">
      <w:pPr>
        <w:spacing w:line="360" w:lineRule="auto"/>
        <w:jc w:val="both"/>
        <w:rPr>
          <w:rFonts w:ascii="Arial" w:hAnsi="Arial" w:cs="Arial"/>
          <w:b/>
        </w:rPr>
      </w:pPr>
    </w:p>
    <w:p w:rsidR="00DF7A13" w:rsidRPr="00921B77" w:rsidRDefault="00CE76A0" w:rsidP="00CE76A0">
      <w:pPr>
        <w:spacing w:line="360" w:lineRule="auto"/>
        <w:jc w:val="both"/>
        <w:rPr>
          <w:rFonts w:ascii="Arial" w:hAnsi="Arial" w:cs="Arial"/>
          <w:b/>
        </w:rPr>
      </w:pPr>
      <w:r w:rsidRPr="00921B77">
        <w:rPr>
          <w:rFonts w:ascii="Arial" w:hAnsi="Arial" w:cs="Arial"/>
          <w:b/>
        </w:rPr>
        <w:t>ÖDÜL GRUBU DEĞERLENDİRMESİ</w:t>
      </w:r>
    </w:p>
    <w:p w:rsidR="003718C8" w:rsidRPr="00BA7DFC" w:rsidRDefault="003718C8" w:rsidP="00CC3674">
      <w:pPr>
        <w:spacing w:line="360" w:lineRule="auto"/>
        <w:jc w:val="both"/>
        <w:rPr>
          <w:rFonts w:ascii="Arial" w:hAnsi="Arial" w:cs="Arial"/>
        </w:rPr>
      </w:pPr>
      <w:r w:rsidRPr="00BA7DFC">
        <w:rPr>
          <w:rFonts w:ascii="Arial" w:hAnsi="Arial" w:cs="Arial"/>
        </w:rPr>
        <w:t>Bu aşamada elemeler sonrasında kalan 8 projenin ödül sıralamasına geçilmiştir.</w:t>
      </w:r>
      <w:r w:rsidR="00BA7DFC" w:rsidRPr="00BA7DFC">
        <w:rPr>
          <w:rFonts w:ascii="Arial" w:hAnsi="Arial" w:cs="Arial"/>
        </w:rPr>
        <w:t xml:space="preserve"> </w:t>
      </w:r>
    </w:p>
    <w:p w:rsidR="00D51FB7" w:rsidRPr="00FC4762" w:rsidRDefault="00D51FB7" w:rsidP="00CC3674">
      <w:pPr>
        <w:spacing w:line="360" w:lineRule="auto"/>
        <w:jc w:val="both"/>
        <w:rPr>
          <w:rFonts w:ascii="Arial" w:hAnsi="Arial" w:cs="Arial"/>
        </w:rPr>
      </w:pPr>
      <w:r w:rsidRPr="00FC4762">
        <w:rPr>
          <w:rFonts w:ascii="Arial" w:hAnsi="Arial" w:cs="Arial"/>
          <w:b/>
          <w:bCs/>
        </w:rPr>
        <w:t xml:space="preserve">4 </w:t>
      </w:r>
      <w:r w:rsidR="00044F33" w:rsidRPr="00FC4762">
        <w:rPr>
          <w:rFonts w:ascii="Arial" w:hAnsi="Arial" w:cs="Arial"/>
          <w:b/>
          <w:bCs/>
        </w:rPr>
        <w:t>nolu proje:</w:t>
      </w:r>
      <w:r w:rsidR="009742C3">
        <w:rPr>
          <w:rFonts w:ascii="Arial" w:hAnsi="Arial" w:cs="Arial"/>
          <w:b/>
          <w:bCs/>
        </w:rPr>
        <w:t xml:space="preserve"> </w:t>
      </w:r>
    </w:p>
    <w:p w:rsidR="00D00679" w:rsidRPr="00FC4762" w:rsidRDefault="00574C60" w:rsidP="00CC3674">
      <w:pPr>
        <w:spacing w:line="360" w:lineRule="auto"/>
        <w:jc w:val="both"/>
        <w:rPr>
          <w:rFonts w:ascii="Arial" w:hAnsi="Arial" w:cs="Arial"/>
        </w:rPr>
      </w:pPr>
      <w:r w:rsidRPr="00FC4762">
        <w:rPr>
          <w:rFonts w:ascii="Arial" w:hAnsi="Arial" w:cs="Arial"/>
        </w:rPr>
        <w:t>Covid-19 salgın döne</w:t>
      </w:r>
      <w:r w:rsidR="004B008E" w:rsidRPr="00FC4762">
        <w:rPr>
          <w:rFonts w:ascii="Arial" w:hAnsi="Arial" w:cs="Arial"/>
        </w:rPr>
        <w:t>mindeki en önemli sorunlardan</w:t>
      </w:r>
      <w:r w:rsidR="009742C3">
        <w:rPr>
          <w:rFonts w:ascii="Arial" w:hAnsi="Arial" w:cs="Arial"/>
        </w:rPr>
        <w:t xml:space="preserve"> </w:t>
      </w:r>
      <w:r w:rsidR="004B008E" w:rsidRPr="00FC4762">
        <w:rPr>
          <w:rFonts w:ascii="Arial" w:hAnsi="Arial" w:cs="Arial"/>
        </w:rPr>
        <w:t xml:space="preserve">olan </w:t>
      </w:r>
      <w:r w:rsidRPr="00FC4762">
        <w:rPr>
          <w:rFonts w:ascii="Arial" w:hAnsi="Arial" w:cs="Arial"/>
        </w:rPr>
        <w:t xml:space="preserve">açık alan kullanımı ve sosyalleşme ihtiyacını yaşadığı yer odağında problem edinerek </w:t>
      </w:r>
      <w:r w:rsidR="00224852" w:rsidRPr="00FC4762">
        <w:rPr>
          <w:rFonts w:ascii="Arial" w:hAnsi="Arial" w:cs="Arial"/>
        </w:rPr>
        <w:t xml:space="preserve">balkonsuz konutlar için geliştirmiş olduğu </w:t>
      </w:r>
      <w:r w:rsidRPr="00FC4762">
        <w:rPr>
          <w:rFonts w:ascii="Arial" w:hAnsi="Arial" w:cs="Arial"/>
        </w:rPr>
        <w:t xml:space="preserve">eleştirel </w:t>
      </w:r>
      <w:r w:rsidR="00533004">
        <w:rPr>
          <w:rFonts w:ascii="Arial" w:hAnsi="Arial" w:cs="Arial"/>
        </w:rPr>
        <w:t>tasarım tavrı</w:t>
      </w:r>
      <w:r w:rsidRPr="00FC4762">
        <w:rPr>
          <w:rFonts w:ascii="Arial" w:hAnsi="Arial" w:cs="Arial"/>
        </w:rPr>
        <w:t xml:space="preserve"> güçlü bulunmuştur. Önerilen</w:t>
      </w:r>
      <w:r w:rsidR="009742C3">
        <w:rPr>
          <w:rFonts w:ascii="Arial" w:hAnsi="Arial" w:cs="Arial"/>
        </w:rPr>
        <w:t xml:space="preserve"> </w:t>
      </w:r>
      <w:r w:rsidRPr="00FC4762">
        <w:rPr>
          <w:rFonts w:ascii="Arial" w:hAnsi="Arial" w:cs="Arial"/>
        </w:rPr>
        <w:t xml:space="preserve">alternatifin farklı eylemlerin gerçekleşmesine imkân sunması, yarı açık mekân kurma potansiyeli, basit, pratik, adapte edilebilir, hızlı ve kolay üretilebilir olması </w:t>
      </w:r>
      <w:r w:rsidRPr="00BA7DFC">
        <w:rPr>
          <w:rFonts w:ascii="Arial" w:hAnsi="Arial" w:cs="Arial"/>
        </w:rPr>
        <w:t xml:space="preserve">olumlu </w:t>
      </w:r>
      <w:r w:rsidR="00533004" w:rsidRPr="00BA7DFC">
        <w:rPr>
          <w:rFonts w:ascii="Arial" w:hAnsi="Arial" w:cs="Arial"/>
        </w:rPr>
        <w:t>bulunmuştur</w:t>
      </w:r>
      <w:r w:rsidRPr="00BA7DFC">
        <w:rPr>
          <w:rFonts w:ascii="Arial" w:hAnsi="Arial" w:cs="Arial"/>
        </w:rPr>
        <w:t>.</w:t>
      </w:r>
      <w:r w:rsidRPr="00FC4762">
        <w:rPr>
          <w:rFonts w:ascii="Arial" w:hAnsi="Arial" w:cs="Arial"/>
        </w:rPr>
        <w:t xml:space="preserve"> Ancak farklı koşullara </w:t>
      </w:r>
      <w:r w:rsidR="004B008E" w:rsidRPr="00FC4762">
        <w:rPr>
          <w:rFonts w:ascii="Arial" w:hAnsi="Arial" w:cs="Arial"/>
        </w:rPr>
        <w:t xml:space="preserve">ve </w:t>
      </w:r>
      <w:r w:rsidR="00204ED1" w:rsidRPr="00FC4762">
        <w:rPr>
          <w:rFonts w:ascii="Arial" w:hAnsi="Arial" w:cs="Arial"/>
        </w:rPr>
        <w:t xml:space="preserve">değişen durumlara </w:t>
      </w:r>
      <w:r w:rsidR="004B008E" w:rsidRPr="00FC4762">
        <w:rPr>
          <w:rFonts w:ascii="Arial" w:hAnsi="Arial" w:cs="Arial"/>
        </w:rPr>
        <w:t>cevap verme</w:t>
      </w:r>
      <w:r w:rsidR="00533004">
        <w:rPr>
          <w:rFonts w:ascii="Arial" w:hAnsi="Arial" w:cs="Arial"/>
        </w:rPr>
        <w:t>deki</w:t>
      </w:r>
      <w:r w:rsidR="004B008E" w:rsidRPr="00FC4762">
        <w:rPr>
          <w:rFonts w:ascii="Arial" w:hAnsi="Arial" w:cs="Arial"/>
        </w:rPr>
        <w:t xml:space="preserve"> kısıtlılığı, </w:t>
      </w:r>
      <w:r w:rsidR="00D00679" w:rsidRPr="00FC4762">
        <w:rPr>
          <w:rFonts w:ascii="Arial" w:hAnsi="Arial" w:cs="Arial"/>
        </w:rPr>
        <w:t xml:space="preserve">ergonomik ve strüktürel </w:t>
      </w:r>
      <w:r w:rsidR="00224852" w:rsidRPr="00FC4762">
        <w:rPr>
          <w:rFonts w:ascii="Arial" w:hAnsi="Arial" w:cs="Arial"/>
        </w:rPr>
        <w:t>problemleri, en</w:t>
      </w:r>
      <w:r w:rsidR="00D00679" w:rsidRPr="00FC4762">
        <w:rPr>
          <w:rFonts w:ascii="Arial" w:hAnsi="Arial" w:cs="Arial"/>
        </w:rPr>
        <w:t>gelli</w:t>
      </w:r>
      <w:r w:rsidR="00204ED1" w:rsidRPr="00FC4762">
        <w:rPr>
          <w:rFonts w:ascii="Arial" w:hAnsi="Arial" w:cs="Arial"/>
        </w:rPr>
        <w:t xml:space="preserve"> erişiminin sorunlu</w:t>
      </w:r>
      <w:r w:rsidR="00FC4762" w:rsidRPr="00FC4762">
        <w:rPr>
          <w:rFonts w:ascii="Arial" w:hAnsi="Arial" w:cs="Arial"/>
        </w:rPr>
        <w:t xml:space="preserve"> olması nedenleriyle eleştirilmiştir.</w:t>
      </w:r>
    </w:p>
    <w:p w:rsidR="00204ED1" w:rsidRPr="00FC4762" w:rsidRDefault="00204ED1" w:rsidP="00CC3674">
      <w:pPr>
        <w:spacing w:line="360" w:lineRule="auto"/>
        <w:jc w:val="both"/>
        <w:rPr>
          <w:rFonts w:ascii="Arial" w:hAnsi="Arial" w:cs="Arial"/>
        </w:rPr>
      </w:pPr>
      <w:r w:rsidRPr="00FC4762">
        <w:rPr>
          <w:rFonts w:ascii="Arial" w:hAnsi="Arial" w:cs="Arial"/>
        </w:rPr>
        <w:t>Proje bu değerlendi</w:t>
      </w:r>
      <w:r w:rsidR="006540B4">
        <w:rPr>
          <w:rFonts w:ascii="Arial" w:hAnsi="Arial" w:cs="Arial"/>
        </w:rPr>
        <w:t xml:space="preserve">rilmeler sonucunda oy </w:t>
      </w:r>
      <w:r w:rsidR="006540B4" w:rsidRPr="00BA7DFC">
        <w:rPr>
          <w:rFonts w:ascii="Arial" w:hAnsi="Arial" w:cs="Arial"/>
        </w:rPr>
        <w:t>birliğiyle</w:t>
      </w:r>
      <w:r w:rsidR="009742C3" w:rsidRPr="00BA7DFC">
        <w:rPr>
          <w:rFonts w:ascii="Arial" w:hAnsi="Arial" w:cs="Arial"/>
        </w:rPr>
        <w:t xml:space="preserve"> Eşdeğer Mansiyona</w:t>
      </w:r>
      <w:r w:rsidRPr="00FC4762">
        <w:rPr>
          <w:rFonts w:ascii="Arial" w:hAnsi="Arial" w:cs="Arial"/>
        </w:rPr>
        <w:t xml:space="preserve"> değer görülmüştür.</w:t>
      </w:r>
    </w:p>
    <w:p w:rsidR="005F4E4F" w:rsidRPr="00921B77" w:rsidRDefault="005F4E4F" w:rsidP="005F4E4F">
      <w:pPr>
        <w:spacing w:after="0" w:line="360" w:lineRule="auto"/>
        <w:jc w:val="both"/>
        <w:rPr>
          <w:rFonts w:ascii="Arial" w:hAnsi="Arial" w:cs="Arial"/>
          <w:b/>
          <w:bCs/>
        </w:rPr>
      </w:pPr>
      <w:r w:rsidRPr="00921B77">
        <w:rPr>
          <w:rFonts w:ascii="Arial" w:hAnsi="Arial" w:cs="Arial"/>
          <w:b/>
          <w:bCs/>
        </w:rPr>
        <w:t xml:space="preserve">10 nolu proje: </w:t>
      </w:r>
    </w:p>
    <w:p w:rsidR="00BA449A" w:rsidRDefault="007A6374" w:rsidP="00CC3674">
      <w:pPr>
        <w:spacing w:line="360" w:lineRule="auto"/>
        <w:jc w:val="both"/>
        <w:rPr>
          <w:rFonts w:ascii="Arial" w:hAnsi="Arial" w:cs="Arial"/>
        </w:rPr>
      </w:pPr>
      <w:r w:rsidRPr="00E039E8">
        <w:rPr>
          <w:rFonts w:ascii="Arial" w:hAnsi="Arial" w:cs="Arial"/>
        </w:rPr>
        <w:t>Y</w:t>
      </w:r>
      <w:r w:rsidR="004A1D9E" w:rsidRPr="00E039E8">
        <w:rPr>
          <w:rFonts w:ascii="Arial" w:hAnsi="Arial" w:cs="Arial"/>
        </w:rPr>
        <w:t>arışma</w:t>
      </w:r>
      <w:r w:rsidRPr="00E039E8">
        <w:rPr>
          <w:rFonts w:ascii="Arial" w:hAnsi="Arial" w:cs="Arial"/>
        </w:rPr>
        <w:t xml:space="preserve"> şartnamesinde</w:t>
      </w:r>
      <w:r w:rsidR="004A1D9E" w:rsidRPr="00E039E8">
        <w:rPr>
          <w:rFonts w:ascii="Arial" w:hAnsi="Arial" w:cs="Arial"/>
        </w:rPr>
        <w:t xml:space="preserve"> tarifle</w:t>
      </w:r>
      <w:r w:rsidRPr="00E039E8">
        <w:rPr>
          <w:rFonts w:ascii="Arial" w:hAnsi="Arial" w:cs="Arial"/>
        </w:rPr>
        <w:t xml:space="preserve">nen “acil </w:t>
      </w:r>
      <w:r w:rsidR="008122C9" w:rsidRPr="00E039E8">
        <w:rPr>
          <w:rFonts w:ascii="Arial" w:hAnsi="Arial" w:cs="Arial"/>
        </w:rPr>
        <w:t xml:space="preserve">ve hızlı </w:t>
      </w:r>
      <w:r w:rsidRPr="00E039E8">
        <w:rPr>
          <w:rFonts w:ascii="Arial" w:hAnsi="Arial" w:cs="Arial"/>
        </w:rPr>
        <w:t xml:space="preserve">çözüm” </w:t>
      </w:r>
      <w:r w:rsidR="008122C9" w:rsidRPr="00E039E8">
        <w:rPr>
          <w:rFonts w:ascii="Arial" w:hAnsi="Arial" w:cs="Arial"/>
        </w:rPr>
        <w:t>beklentisin</w:t>
      </w:r>
      <w:r w:rsidR="00533004">
        <w:rPr>
          <w:rFonts w:ascii="Arial" w:hAnsi="Arial" w:cs="Arial"/>
        </w:rPr>
        <w:t>e</w:t>
      </w:r>
      <w:r w:rsidR="009742C3">
        <w:rPr>
          <w:rFonts w:ascii="Arial" w:hAnsi="Arial" w:cs="Arial"/>
        </w:rPr>
        <w:t xml:space="preserve"> </w:t>
      </w:r>
      <w:r w:rsidR="00533004" w:rsidRPr="00BA7DFC">
        <w:rPr>
          <w:rFonts w:ascii="Arial" w:hAnsi="Arial" w:cs="Arial"/>
        </w:rPr>
        <w:t>yanıt vermemesine karşın</w:t>
      </w:r>
      <w:r w:rsidR="009742C3">
        <w:rPr>
          <w:rFonts w:ascii="Arial" w:hAnsi="Arial" w:cs="Arial"/>
        </w:rPr>
        <w:t xml:space="preserve"> </w:t>
      </w:r>
      <w:r w:rsidR="008122C9" w:rsidRPr="00E039E8">
        <w:rPr>
          <w:rFonts w:ascii="Arial" w:hAnsi="Arial" w:cs="Arial"/>
        </w:rPr>
        <w:t xml:space="preserve">salgınla ilişkisi güçlü olan </w:t>
      </w:r>
      <w:r w:rsidR="00E039E8" w:rsidRPr="00E039E8">
        <w:rPr>
          <w:rFonts w:ascii="Arial" w:hAnsi="Arial" w:cs="Arial"/>
        </w:rPr>
        <w:t xml:space="preserve">distopik </w:t>
      </w:r>
      <w:r w:rsidR="00BA7DFC">
        <w:rPr>
          <w:rFonts w:ascii="Arial" w:hAnsi="Arial" w:cs="Arial"/>
        </w:rPr>
        <w:t xml:space="preserve">yaşam senaryosu üzerinden </w:t>
      </w:r>
      <w:r w:rsidR="00E039E8" w:rsidRPr="00E039E8">
        <w:rPr>
          <w:rFonts w:ascii="Arial" w:hAnsi="Arial" w:cs="Arial"/>
        </w:rPr>
        <w:t xml:space="preserve">yaratıcı </w:t>
      </w:r>
      <w:r w:rsidR="008122C9" w:rsidRPr="00E039E8">
        <w:rPr>
          <w:rFonts w:ascii="Arial" w:hAnsi="Arial" w:cs="Arial"/>
        </w:rPr>
        <w:t xml:space="preserve">bir kentsel </w:t>
      </w:r>
      <w:r w:rsidR="00BA7DFC">
        <w:rPr>
          <w:rFonts w:ascii="Arial" w:hAnsi="Arial" w:cs="Arial"/>
        </w:rPr>
        <w:lastRenderedPageBreak/>
        <w:t xml:space="preserve">iyileştirme önerisi sunması </w:t>
      </w:r>
      <w:r w:rsidR="00E039E8" w:rsidRPr="00E039E8">
        <w:rPr>
          <w:rFonts w:ascii="Arial" w:hAnsi="Arial" w:cs="Arial"/>
        </w:rPr>
        <w:t>kayda değer bulunmuştur.</w:t>
      </w:r>
      <w:r w:rsidR="008122C9" w:rsidRPr="00E039E8">
        <w:rPr>
          <w:rFonts w:ascii="Arial" w:hAnsi="Arial" w:cs="Arial"/>
        </w:rPr>
        <w:t xml:space="preserve"> Senaryoda önerilen kapsüllerin metaforik olarak bugünün yaşam koşullarını da yansıtıyor olması mevcut duruma </w:t>
      </w:r>
      <w:r w:rsidR="00BA449A">
        <w:rPr>
          <w:rFonts w:ascii="Arial" w:hAnsi="Arial" w:cs="Arial"/>
        </w:rPr>
        <w:t xml:space="preserve">getirilen </w:t>
      </w:r>
      <w:r w:rsidR="00E039E8" w:rsidRPr="00E039E8">
        <w:rPr>
          <w:rFonts w:ascii="Arial" w:hAnsi="Arial" w:cs="Arial"/>
        </w:rPr>
        <w:t xml:space="preserve">cesur </w:t>
      </w:r>
      <w:r w:rsidR="008122C9" w:rsidRPr="00E039E8">
        <w:rPr>
          <w:rFonts w:ascii="Arial" w:hAnsi="Arial" w:cs="Arial"/>
        </w:rPr>
        <w:t xml:space="preserve">bir </w:t>
      </w:r>
      <w:r w:rsidR="00BA449A">
        <w:rPr>
          <w:rFonts w:ascii="Arial" w:hAnsi="Arial" w:cs="Arial"/>
        </w:rPr>
        <w:t>eleştiri</w:t>
      </w:r>
      <w:r w:rsidR="00BA7DFC">
        <w:rPr>
          <w:rFonts w:ascii="Arial" w:hAnsi="Arial" w:cs="Arial"/>
        </w:rPr>
        <w:t xml:space="preserve"> </w:t>
      </w:r>
      <w:r w:rsidR="00E039E8" w:rsidRPr="00E039E8">
        <w:rPr>
          <w:rFonts w:ascii="Arial" w:hAnsi="Arial" w:cs="Arial"/>
        </w:rPr>
        <w:t xml:space="preserve">olarak yorumlanmıştır. </w:t>
      </w:r>
      <w:r w:rsidR="00533004" w:rsidRPr="00BA7DFC">
        <w:rPr>
          <w:rFonts w:ascii="Arial" w:hAnsi="Arial" w:cs="Arial"/>
        </w:rPr>
        <w:t>Y</w:t>
      </w:r>
      <w:r w:rsidR="00E039E8" w:rsidRPr="00BA7DFC">
        <w:rPr>
          <w:rFonts w:ascii="Arial" w:hAnsi="Arial" w:cs="Arial"/>
        </w:rPr>
        <w:t xml:space="preserve">aşam </w:t>
      </w:r>
      <w:r w:rsidR="005F4E4F" w:rsidRPr="00BA7DFC">
        <w:rPr>
          <w:rFonts w:ascii="Arial" w:hAnsi="Arial" w:cs="Arial"/>
        </w:rPr>
        <w:t>kapsülleri</w:t>
      </w:r>
      <w:r w:rsidR="00E039E8" w:rsidRPr="00BA7DFC">
        <w:rPr>
          <w:rFonts w:ascii="Arial" w:hAnsi="Arial" w:cs="Arial"/>
        </w:rPr>
        <w:t>ni</w:t>
      </w:r>
      <w:r w:rsidR="005F4E4F" w:rsidRPr="00BA7DFC">
        <w:rPr>
          <w:rFonts w:ascii="Arial" w:hAnsi="Arial" w:cs="Arial"/>
        </w:rPr>
        <w:t xml:space="preserve">n </w:t>
      </w:r>
      <w:r w:rsidR="00533004" w:rsidRPr="00BA7DFC">
        <w:rPr>
          <w:rFonts w:ascii="Arial" w:hAnsi="Arial" w:cs="Arial"/>
        </w:rPr>
        <w:t>farklı</w:t>
      </w:r>
      <w:r w:rsidR="005F4E4F" w:rsidRPr="00BA7DFC">
        <w:rPr>
          <w:rFonts w:ascii="Arial" w:hAnsi="Arial" w:cs="Arial"/>
        </w:rPr>
        <w:t xml:space="preserve"> eylemlere </w:t>
      </w:r>
      <w:r w:rsidR="00533004" w:rsidRPr="00BA7DFC">
        <w:rPr>
          <w:rFonts w:ascii="Arial" w:hAnsi="Arial" w:cs="Arial"/>
        </w:rPr>
        <w:t xml:space="preserve">altlık </w:t>
      </w:r>
      <w:r w:rsidR="00C57A09" w:rsidRPr="00BA7DFC">
        <w:rPr>
          <w:rFonts w:ascii="Arial" w:hAnsi="Arial" w:cs="Arial"/>
        </w:rPr>
        <w:t>oluşturması</w:t>
      </w:r>
      <w:r w:rsidR="009742C3" w:rsidRPr="00BA7DFC">
        <w:rPr>
          <w:rFonts w:ascii="Arial" w:hAnsi="Arial" w:cs="Arial"/>
        </w:rPr>
        <w:t xml:space="preserve"> </w:t>
      </w:r>
      <w:r w:rsidR="00C57A09" w:rsidRPr="00BA7DFC">
        <w:rPr>
          <w:rFonts w:ascii="Arial" w:hAnsi="Arial" w:cs="Arial"/>
        </w:rPr>
        <w:t>olumlanmasına</w:t>
      </w:r>
      <w:r w:rsidR="005F4E4F" w:rsidRPr="00BA7DFC">
        <w:rPr>
          <w:rFonts w:ascii="Arial" w:hAnsi="Arial" w:cs="Arial"/>
        </w:rPr>
        <w:t xml:space="preserve"> rağmen, </w:t>
      </w:r>
      <w:r w:rsidR="00E039E8" w:rsidRPr="00BA7DFC">
        <w:rPr>
          <w:rFonts w:ascii="Arial" w:hAnsi="Arial" w:cs="Arial"/>
        </w:rPr>
        <w:t xml:space="preserve">kapsüllerin birim ölçeğinde </w:t>
      </w:r>
      <w:r w:rsidR="00533004" w:rsidRPr="00BA7DFC">
        <w:rPr>
          <w:rFonts w:ascii="Arial" w:hAnsi="Arial" w:cs="Arial"/>
        </w:rPr>
        <w:t>ve kentsel ölçekte yeterince olgunlaşmamış</w:t>
      </w:r>
      <w:r w:rsidR="00E039E8" w:rsidRPr="00BA7DFC">
        <w:rPr>
          <w:rFonts w:ascii="Arial" w:hAnsi="Arial" w:cs="Arial"/>
        </w:rPr>
        <w:t xml:space="preserve"> olması</w:t>
      </w:r>
      <w:r w:rsidR="00BA7DFC" w:rsidRPr="00BA7DFC">
        <w:rPr>
          <w:rFonts w:ascii="Arial" w:hAnsi="Arial" w:cs="Arial"/>
        </w:rPr>
        <w:t xml:space="preserve"> </w:t>
      </w:r>
      <w:r w:rsidR="00533004" w:rsidRPr="00BA7DFC">
        <w:rPr>
          <w:rFonts w:ascii="Arial" w:hAnsi="Arial" w:cs="Arial"/>
        </w:rPr>
        <w:t xml:space="preserve">ve </w:t>
      </w:r>
      <w:r w:rsidR="00BA449A" w:rsidRPr="00BA7DFC">
        <w:rPr>
          <w:rFonts w:ascii="Arial" w:hAnsi="Arial" w:cs="Arial"/>
        </w:rPr>
        <w:t xml:space="preserve">siloların </w:t>
      </w:r>
      <w:r w:rsidR="00533004" w:rsidRPr="00BA7DFC">
        <w:rPr>
          <w:rFonts w:ascii="Arial" w:hAnsi="Arial" w:cs="Arial"/>
        </w:rPr>
        <w:t>iyileştirilmesine</w:t>
      </w:r>
      <w:r w:rsidR="009742C3" w:rsidRPr="00BA7DFC">
        <w:rPr>
          <w:rFonts w:ascii="Arial" w:hAnsi="Arial" w:cs="Arial"/>
        </w:rPr>
        <w:t xml:space="preserve"> </w:t>
      </w:r>
      <w:r w:rsidR="00533004" w:rsidRPr="00BA7DFC">
        <w:rPr>
          <w:rFonts w:ascii="Arial" w:hAnsi="Arial" w:cs="Arial"/>
        </w:rPr>
        <w:t xml:space="preserve">dönük </w:t>
      </w:r>
      <w:r w:rsidR="00BA7DFC" w:rsidRPr="00BA7DFC">
        <w:rPr>
          <w:rFonts w:ascii="Arial" w:hAnsi="Arial" w:cs="Arial"/>
        </w:rPr>
        <w:t>mekânsal</w:t>
      </w:r>
      <w:r w:rsidR="009742C3" w:rsidRPr="00BA7DFC">
        <w:rPr>
          <w:rFonts w:ascii="Arial" w:hAnsi="Arial" w:cs="Arial"/>
        </w:rPr>
        <w:t xml:space="preserve"> </w:t>
      </w:r>
      <w:r w:rsidR="00BA449A" w:rsidRPr="00BA7DFC">
        <w:rPr>
          <w:rFonts w:ascii="Arial" w:hAnsi="Arial" w:cs="Arial"/>
        </w:rPr>
        <w:t xml:space="preserve">arayışların zayıf kalması </w:t>
      </w:r>
      <w:r w:rsidR="00533004" w:rsidRPr="00BA7DFC">
        <w:rPr>
          <w:rFonts w:ascii="Arial" w:hAnsi="Arial" w:cs="Arial"/>
        </w:rPr>
        <w:t>eleştirilmiştir.</w:t>
      </w:r>
    </w:p>
    <w:p w:rsidR="001A3B8D" w:rsidRPr="001A3B8D" w:rsidRDefault="00BA449A" w:rsidP="00CC3674">
      <w:pPr>
        <w:spacing w:line="360" w:lineRule="auto"/>
        <w:jc w:val="both"/>
        <w:rPr>
          <w:rFonts w:ascii="Arial" w:hAnsi="Arial" w:cs="Arial"/>
        </w:rPr>
      </w:pPr>
      <w:r w:rsidRPr="00FC4762">
        <w:rPr>
          <w:rFonts w:ascii="Arial" w:hAnsi="Arial" w:cs="Arial"/>
        </w:rPr>
        <w:t>Proje bu değerlendi</w:t>
      </w:r>
      <w:r w:rsidR="006540B4">
        <w:rPr>
          <w:rFonts w:ascii="Arial" w:hAnsi="Arial" w:cs="Arial"/>
        </w:rPr>
        <w:t xml:space="preserve">rilmeler sonucunda oy birliğiyle </w:t>
      </w:r>
      <w:r w:rsidR="009742C3" w:rsidRPr="00BA7DFC">
        <w:rPr>
          <w:rFonts w:ascii="Arial" w:hAnsi="Arial" w:cs="Arial"/>
        </w:rPr>
        <w:t>Eşdeğer Mansiyona</w:t>
      </w:r>
      <w:r w:rsidR="009742C3">
        <w:rPr>
          <w:rFonts w:ascii="Arial" w:hAnsi="Arial" w:cs="Arial"/>
        </w:rPr>
        <w:t xml:space="preserve"> </w:t>
      </w:r>
      <w:r w:rsidRPr="00FC4762">
        <w:rPr>
          <w:rFonts w:ascii="Arial" w:hAnsi="Arial" w:cs="Arial"/>
        </w:rPr>
        <w:t>değer görülmüştür.</w:t>
      </w:r>
    </w:p>
    <w:p w:rsidR="003223A8" w:rsidRPr="00921B77" w:rsidRDefault="009D036C" w:rsidP="00CC3674">
      <w:pPr>
        <w:spacing w:line="360" w:lineRule="auto"/>
        <w:jc w:val="both"/>
        <w:rPr>
          <w:rFonts w:ascii="Arial" w:hAnsi="Arial" w:cs="Arial"/>
          <w:b/>
          <w:bCs/>
        </w:rPr>
      </w:pPr>
      <w:r w:rsidRPr="00921B77">
        <w:rPr>
          <w:rFonts w:ascii="Arial" w:hAnsi="Arial" w:cs="Arial"/>
          <w:b/>
          <w:bCs/>
        </w:rPr>
        <w:t>13 nolu proje:</w:t>
      </w:r>
    </w:p>
    <w:p w:rsidR="002476F5" w:rsidRDefault="00F67769" w:rsidP="00CC3674">
      <w:pPr>
        <w:spacing w:line="360" w:lineRule="auto"/>
        <w:jc w:val="both"/>
        <w:rPr>
          <w:rFonts w:ascii="Arial" w:hAnsi="Arial" w:cs="Arial"/>
        </w:rPr>
      </w:pPr>
      <w:r w:rsidRPr="003223A8">
        <w:rPr>
          <w:rFonts w:ascii="Arial" w:hAnsi="Arial" w:cs="Arial"/>
        </w:rPr>
        <w:t>Kentteki açık alan</w:t>
      </w:r>
      <w:r w:rsidR="009742C3">
        <w:rPr>
          <w:rFonts w:ascii="Arial" w:hAnsi="Arial" w:cs="Arial"/>
        </w:rPr>
        <w:t xml:space="preserve"> </w:t>
      </w:r>
      <w:r w:rsidRPr="003223A8">
        <w:rPr>
          <w:rFonts w:ascii="Arial" w:hAnsi="Arial" w:cs="Arial"/>
        </w:rPr>
        <w:t>yetersizliğine</w:t>
      </w:r>
      <w:r w:rsidR="003223A8" w:rsidRPr="003223A8">
        <w:rPr>
          <w:rFonts w:ascii="Arial" w:hAnsi="Arial" w:cs="Arial"/>
        </w:rPr>
        <w:t xml:space="preserve"> işaret eden</w:t>
      </w:r>
      <w:r w:rsidRPr="003223A8">
        <w:rPr>
          <w:rFonts w:ascii="Arial" w:hAnsi="Arial" w:cs="Arial"/>
        </w:rPr>
        <w:t xml:space="preserve"> proje</w:t>
      </w:r>
      <w:r w:rsidR="009742C3">
        <w:rPr>
          <w:rFonts w:ascii="Arial" w:hAnsi="Arial" w:cs="Arial"/>
        </w:rPr>
        <w:t xml:space="preserve"> </w:t>
      </w:r>
      <w:r w:rsidR="003223A8" w:rsidRPr="003223A8">
        <w:rPr>
          <w:rFonts w:ascii="Arial" w:hAnsi="Arial" w:cs="Arial"/>
        </w:rPr>
        <w:t>i</w:t>
      </w:r>
      <w:r w:rsidRPr="003223A8">
        <w:rPr>
          <w:rFonts w:ascii="Arial" w:hAnsi="Arial" w:cs="Arial"/>
        </w:rPr>
        <w:t>ki apartman arası</w:t>
      </w:r>
      <w:r w:rsidR="003223A8" w:rsidRPr="003223A8">
        <w:rPr>
          <w:rFonts w:ascii="Arial" w:hAnsi="Arial" w:cs="Arial"/>
        </w:rPr>
        <w:t xml:space="preserve">ndaki </w:t>
      </w:r>
      <w:r w:rsidR="00AF7703" w:rsidRPr="00BA7DFC">
        <w:rPr>
          <w:rFonts w:ascii="Arial" w:hAnsi="Arial" w:cs="Arial"/>
        </w:rPr>
        <w:t>atıl</w:t>
      </w:r>
      <w:r w:rsidR="009742C3">
        <w:rPr>
          <w:rFonts w:ascii="Arial" w:hAnsi="Arial" w:cs="Arial"/>
        </w:rPr>
        <w:t xml:space="preserve"> </w:t>
      </w:r>
      <w:r w:rsidR="003223A8" w:rsidRPr="003223A8">
        <w:rPr>
          <w:rFonts w:ascii="Arial" w:hAnsi="Arial" w:cs="Arial"/>
        </w:rPr>
        <w:t>boşlukta</w:t>
      </w:r>
      <w:r w:rsidR="009742C3">
        <w:rPr>
          <w:rFonts w:ascii="Arial" w:hAnsi="Arial" w:cs="Arial"/>
        </w:rPr>
        <w:t xml:space="preserve"> </w:t>
      </w:r>
      <w:r w:rsidR="003223A8" w:rsidRPr="003223A8">
        <w:rPr>
          <w:rFonts w:ascii="Arial" w:hAnsi="Arial" w:cs="Arial"/>
        </w:rPr>
        <w:t>kentsel</w:t>
      </w:r>
      <w:r w:rsidR="009742C3">
        <w:rPr>
          <w:rFonts w:ascii="Arial" w:hAnsi="Arial" w:cs="Arial"/>
        </w:rPr>
        <w:t xml:space="preserve"> </w:t>
      </w:r>
      <w:r w:rsidR="003223A8" w:rsidRPr="003223A8">
        <w:rPr>
          <w:rFonts w:ascii="Arial" w:hAnsi="Arial" w:cs="Arial"/>
        </w:rPr>
        <w:t xml:space="preserve">ara mekân oluşturma </w:t>
      </w:r>
      <w:r w:rsidR="002476F5">
        <w:rPr>
          <w:rFonts w:ascii="Arial" w:hAnsi="Arial" w:cs="Arial"/>
        </w:rPr>
        <w:t xml:space="preserve">ve kamusallığı </w:t>
      </w:r>
      <w:r w:rsidR="00394D6C">
        <w:rPr>
          <w:rFonts w:ascii="Arial" w:hAnsi="Arial" w:cs="Arial"/>
        </w:rPr>
        <w:t xml:space="preserve">yeniden üretme </w:t>
      </w:r>
      <w:r w:rsidR="003223A8" w:rsidRPr="003223A8">
        <w:rPr>
          <w:rFonts w:ascii="Arial" w:hAnsi="Arial" w:cs="Arial"/>
        </w:rPr>
        <w:t xml:space="preserve">çabasıyla dikkat çekmiştir. Covid-19 salgın döneminde artan sosyal iletişim, etkileşim, </w:t>
      </w:r>
      <w:r w:rsidR="002476F5">
        <w:rPr>
          <w:rFonts w:ascii="Arial" w:hAnsi="Arial" w:cs="Arial"/>
        </w:rPr>
        <w:t>açık alan kullanımı</w:t>
      </w:r>
      <w:r w:rsidR="003223A8" w:rsidRPr="003223A8">
        <w:rPr>
          <w:rFonts w:ascii="Arial" w:hAnsi="Arial" w:cs="Arial"/>
        </w:rPr>
        <w:t xml:space="preserve"> ihtiyaçlarını karşılamak üzere atıl bir kentsel boşluğu </w:t>
      </w:r>
      <w:r w:rsidR="002476F5">
        <w:rPr>
          <w:rFonts w:ascii="Arial" w:hAnsi="Arial" w:cs="Arial"/>
        </w:rPr>
        <w:t xml:space="preserve">ortak açık alan düzenlemesiyle </w:t>
      </w:r>
      <w:r w:rsidR="003223A8" w:rsidRPr="00BA7DFC">
        <w:rPr>
          <w:rFonts w:ascii="Arial" w:hAnsi="Arial" w:cs="Arial"/>
        </w:rPr>
        <w:t>iyileştirerek</w:t>
      </w:r>
      <w:r w:rsidR="009742C3" w:rsidRPr="00BA7DFC">
        <w:rPr>
          <w:rFonts w:ascii="Arial" w:hAnsi="Arial" w:cs="Arial"/>
        </w:rPr>
        <w:t xml:space="preserve"> </w:t>
      </w:r>
      <w:r w:rsidR="00AF7703" w:rsidRPr="00BA7DFC">
        <w:rPr>
          <w:rFonts w:ascii="Arial" w:hAnsi="Arial" w:cs="Arial"/>
        </w:rPr>
        <w:t xml:space="preserve">boşluğu tanımlayan konut alanları </w:t>
      </w:r>
      <w:r w:rsidR="003223A8" w:rsidRPr="00BA7DFC">
        <w:rPr>
          <w:rFonts w:ascii="Arial" w:hAnsi="Arial" w:cs="Arial"/>
        </w:rPr>
        <w:t>için düşeyde etkileşimli boşluk yaratma</w:t>
      </w:r>
      <w:r w:rsidR="00815859" w:rsidRPr="00BA7DFC">
        <w:rPr>
          <w:rFonts w:ascii="Arial" w:hAnsi="Arial" w:cs="Arial"/>
        </w:rPr>
        <w:t>sı</w:t>
      </w:r>
      <w:r w:rsidR="00815859">
        <w:rPr>
          <w:rFonts w:ascii="Arial" w:hAnsi="Arial" w:cs="Arial"/>
        </w:rPr>
        <w:t xml:space="preserve"> ve </w:t>
      </w:r>
      <w:r w:rsidR="003223A8" w:rsidRPr="003223A8">
        <w:rPr>
          <w:rFonts w:ascii="Arial" w:hAnsi="Arial" w:cs="Arial"/>
        </w:rPr>
        <w:t xml:space="preserve">bu öneriyi </w:t>
      </w:r>
      <w:r w:rsidR="00394D6C">
        <w:rPr>
          <w:rFonts w:ascii="Arial" w:hAnsi="Arial" w:cs="Arial"/>
        </w:rPr>
        <w:t>detaylı</w:t>
      </w:r>
      <w:r w:rsidR="00AF7703">
        <w:rPr>
          <w:rFonts w:ascii="Arial" w:hAnsi="Arial" w:cs="Arial"/>
        </w:rPr>
        <w:t xml:space="preserve"> bir</w:t>
      </w:r>
      <w:r w:rsidR="00394D6C">
        <w:rPr>
          <w:rFonts w:ascii="Arial" w:hAnsi="Arial" w:cs="Arial"/>
        </w:rPr>
        <w:t xml:space="preserve"> şekilde</w:t>
      </w:r>
      <w:r w:rsidR="003223A8" w:rsidRPr="003223A8">
        <w:rPr>
          <w:rFonts w:ascii="Arial" w:hAnsi="Arial" w:cs="Arial"/>
        </w:rPr>
        <w:t xml:space="preserve"> aktarması</w:t>
      </w:r>
      <w:r w:rsidR="00815859">
        <w:rPr>
          <w:rFonts w:ascii="Arial" w:hAnsi="Arial" w:cs="Arial"/>
        </w:rPr>
        <w:t xml:space="preserve"> olumlu bulunmuştur. Sokak hayatını düşeyde yoğunlaştırması bir yandan sosyal mesafe kontrolü açısından sorgulanırken,</w:t>
      </w:r>
      <w:r w:rsidR="00AF7703">
        <w:rPr>
          <w:rFonts w:ascii="Arial" w:hAnsi="Arial" w:cs="Arial"/>
        </w:rPr>
        <w:t xml:space="preserve"> diğer yandan çevreleyen konut alanları için sınırlı bir kamusallık sunması </w:t>
      </w:r>
      <w:r w:rsidR="00AF7703" w:rsidRPr="00BA7DFC">
        <w:rPr>
          <w:rFonts w:ascii="Arial" w:hAnsi="Arial" w:cs="Arial"/>
        </w:rPr>
        <w:t>bakımından</w:t>
      </w:r>
      <w:r w:rsidR="00BA7DFC" w:rsidRPr="00BA7DFC">
        <w:rPr>
          <w:rFonts w:ascii="Arial" w:hAnsi="Arial" w:cs="Arial"/>
        </w:rPr>
        <w:t xml:space="preserve"> </w:t>
      </w:r>
      <w:r w:rsidR="00AF7703" w:rsidRPr="00BA7DFC">
        <w:rPr>
          <w:rFonts w:ascii="Arial" w:hAnsi="Arial" w:cs="Arial"/>
        </w:rPr>
        <w:t>kontrollü iletişim olanağı</w:t>
      </w:r>
      <w:r w:rsidR="00AF7703">
        <w:rPr>
          <w:rFonts w:ascii="Arial" w:hAnsi="Arial" w:cs="Arial"/>
        </w:rPr>
        <w:t xml:space="preserve"> yaratan </w:t>
      </w:r>
      <w:r w:rsidR="00815859">
        <w:rPr>
          <w:rFonts w:ascii="Arial" w:hAnsi="Arial" w:cs="Arial"/>
        </w:rPr>
        <w:t xml:space="preserve">bir müdahale olarak yorumlanmıştır. Parazit önerisinin </w:t>
      </w:r>
      <w:r w:rsidR="002476F5">
        <w:rPr>
          <w:rFonts w:ascii="Arial" w:hAnsi="Arial" w:cs="Arial"/>
        </w:rPr>
        <w:t>strüktürel yoğunluğu ve ağırlığı nedeniyle parazit olma halini</w:t>
      </w:r>
      <w:r w:rsidR="00AF7703">
        <w:rPr>
          <w:rFonts w:ascii="Arial" w:hAnsi="Arial" w:cs="Arial"/>
        </w:rPr>
        <w:t xml:space="preserve"> mekânsal ve strüktürel olarak</w:t>
      </w:r>
      <w:r w:rsidR="002476F5">
        <w:rPr>
          <w:rFonts w:ascii="Arial" w:hAnsi="Arial" w:cs="Arial"/>
        </w:rPr>
        <w:t xml:space="preserve"> tam karşılamıyor olması eleştirilmiştir.</w:t>
      </w:r>
    </w:p>
    <w:p w:rsidR="001A3B8D" w:rsidRPr="002476F5" w:rsidRDefault="001A3B8D" w:rsidP="00CC3674">
      <w:pPr>
        <w:spacing w:line="360" w:lineRule="auto"/>
        <w:jc w:val="both"/>
        <w:rPr>
          <w:rFonts w:ascii="Arial" w:hAnsi="Arial" w:cs="Arial"/>
        </w:rPr>
      </w:pPr>
      <w:r w:rsidRPr="00FC4762">
        <w:rPr>
          <w:rFonts w:ascii="Arial" w:hAnsi="Arial" w:cs="Arial"/>
        </w:rPr>
        <w:t>Proje bu değerlendi</w:t>
      </w:r>
      <w:r w:rsidR="006540B4">
        <w:rPr>
          <w:rFonts w:ascii="Arial" w:hAnsi="Arial" w:cs="Arial"/>
        </w:rPr>
        <w:t>rilmeler sonucunda oy</w:t>
      </w:r>
      <w:r w:rsidR="003925F8">
        <w:rPr>
          <w:rFonts w:ascii="Arial" w:hAnsi="Arial" w:cs="Arial"/>
        </w:rPr>
        <w:t xml:space="preserve"> çokluğuyla (3-2, İlknur Türkseven Doğrusoy ve Erdal </w:t>
      </w:r>
      <w:r w:rsidR="00B42965">
        <w:rPr>
          <w:rFonts w:ascii="Arial" w:hAnsi="Arial" w:cs="Arial"/>
        </w:rPr>
        <w:t>O</w:t>
      </w:r>
      <w:r w:rsidR="003925F8">
        <w:rPr>
          <w:rFonts w:ascii="Arial" w:hAnsi="Arial" w:cs="Arial"/>
        </w:rPr>
        <w:t>nur Diktaş karşı oylarıyla)</w:t>
      </w:r>
      <w:r w:rsidR="009742C3">
        <w:rPr>
          <w:rFonts w:ascii="Arial" w:hAnsi="Arial" w:cs="Arial"/>
        </w:rPr>
        <w:t xml:space="preserve"> </w:t>
      </w:r>
      <w:r w:rsidRPr="00BA7DFC">
        <w:rPr>
          <w:rFonts w:ascii="Arial" w:hAnsi="Arial" w:cs="Arial"/>
        </w:rPr>
        <w:t>Eşdeğer Mansiyon</w:t>
      </w:r>
      <w:r w:rsidR="009742C3" w:rsidRPr="00BA7DFC">
        <w:rPr>
          <w:rFonts w:ascii="Arial" w:hAnsi="Arial" w:cs="Arial"/>
        </w:rPr>
        <w:t>a</w:t>
      </w:r>
      <w:r w:rsidRPr="00FC4762">
        <w:rPr>
          <w:rFonts w:ascii="Arial" w:hAnsi="Arial" w:cs="Arial"/>
        </w:rPr>
        <w:t xml:space="preserve"> değer görülmüştür.</w:t>
      </w:r>
    </w:p>
    <w:p w:rsidR="000A06E2" w:rsidRPr="00BB754E" w:rsidRDefault="009D036C" w:rsidP="00F00E9C">
      <w:pPr>
        <w:spacing w:line="360" w:lineRule="auto"/>
        <w:jc w:val="both"/>
        <w:rPr>
          <w:rFonts w:ascii="Arial" w:hAnsi="Arial" w:cs="Arial"/>
          <w:b/>
          <w:bCs/>
        </w:rPr>
      </w:pPr>
      <w:r w:rsidRPr="00BB754E">
        <w:rPr>
          <w:rFonts w:ascii="Arial" w:hAnsi="Arial" w:cs="Arial"/>
          <w:b/>
          <w:bCs/>
        </w:rPr>
        <w:t>14 nolu proje:</w:t>
      </w:r>
    </w:p>
    <w:p w:rsidR="000A06E2" w:rsidRDefault="00F00E9C" w:rsidP="000A06E2">
      <w:pPr>
        <w:spacing w:line="360" w:lineRule="auto"/>
        <w:jc w:val="both"/>
        <w:rPr>
          <w:rFonts w:ascii="Arial" w:hAnsi="Arial" w:cs="Arial"/>
        </w:rPr>
      </w:pPr>
      <w:r w:rsidRPr="00BB754E">
        <w:rPr>
          <w:rFonts w:ascii="Arial" w:hAnsi="Arial" w:cs="Arial"/>
          <w:bCs/>
        </w:rPr>
        <w:t>Covid-19 salgın döneminde</w:t>
      </w:r>
      <w:r w:rsidR="00E34010">
        <w:rPr>
          <w:rFonts w:ascii="Arial" w:hAnsi="Arial" w:cs="Arial"/>
          <w:bCs/>
        </w:rPr>
        <w:t xml:space="preserve"> </w:t>
      </w:r>
      <w:r w:rsidRPr="00BB754E">
        <w:rPr>
          <w:rFonts w:ascii="Arial" w:hAnsi="Arial" w:cs="Arial"/>
        </w:rPr>
        <w:t xml:space="preserve">açık alan kullanımı ve sosyalleşme ihtiyacı için </w:t>
      </w:r>
      <w:r w:rsidR="000A06E2" w:rsidRPr="00BB754E">
        <w:rPr>
          <w:rFonts w:ascii="Arial" w:hAnsi="Arial" w:cs="Arial"/>
        </w:rPr>
        <w:t>çatıların</w:t>
      </w:r>
      <w:r w:rsidRPr="00BB754E">
        <w:rPr>
          <w:rFonts w:ascii="Arial" w:hAnsi="Arial" w:cs="Arial"/>
        </w:rPr>
        <w:t xml:space="preserve"> kullanılabilirliğine dikkat çekmesi önemli bulunmuştur. </w:t>
      </w:r>
      <w:r w:rsidR="00476754">
        <w:rPr>
          <w:rFonts w:ascii="Arial" w:hAnsi="Arial" w:cs="Arial"/>
        </w:rPr>
        <w:t>Yaşadığı mekânda tespit ettiği bir soruna çözüm araması, y</w:t>
      </w:r>
      <w:r w:rsidR="000A06E2" w:rsidRPr="00BB754E">
        <w:rPr>
          <w:rFonts w:ascii="Arial" w:hAnsi="Arial" w:cs="Arial"/>
        </w:rPr>
        <w:t>apıların kullanım dışı</w:t>
      </w:r>
      <w:r w:rsidR="00E34010">
        <w:rPr>
          <w:rFonts w:ascii="Arial" w:hAnsi="Arial" w:cs="Arial"/>
        </w:rPr>
        <w:t xml:space="preserve"> </w:t>
      </w:r>
      <w:r w:rsidR="009C44F3" w:rsidRPr="00BA7DFC">
        <w:rPr>
          <w:rFonts w:ascii="Arial" w:hAnsi="Arial" w:cs="Arial"/>
        </w:rPr>
        <w:t>beşinci</w:t>
      </w:r>
      <w:r w:rsidR="00BA7DFC">
        <w:rPr>
          <w:rFonts w:ascii="Arial" w:hAnsi="Arial" w:cs="Arial"/>
        </w:rPr>
        <w:t xml:space="preserve"> </w:t>
      </w:r>
      <w:r w:rsidR="00476754">
        <w:rPr>
          <w:rFonts w:ascii="Arial" w:hAnsi="Arial" w:cs="Arial"/>
        </w:rPr>
        <w:t>yüzey</w:t>
      </w:r>
      <w:r w:rsidR="000A06E2" w:rsidRPr="00BB754E">
        <w:rPr>
          <w:rFonts w:ascii="Arial" w:hAnsi="Arial" w:cs="Arial"/>
        </w:rPr>
        <w:t>i</w:t>
      </w:r>
      <w:r w:rsidR="00F407F7" w:rsidRPr="00BB754E">
        <w:rPr>
          <w:rFonts w:ascii="Arial" w:hAnsi="Arial" w:cs="Arial"/>
        </w:rPr>
        <w:t xml:space="preserve"> ola</w:t>
      </w:r>
      <w:r w:rsidR="000A06E2" w:rsidRPr="00BB754E">
        <w:rPr>
          <w:rFonts w:ascii="Arial" w:hAnsi="Arial" w:cs="Arial"/>
        </w:rPr>
        <w:t>n</w:t>
      </w:r>
      <w:r w:rsidR="00F407F7" w:rsidRPr="00BB754E">
        <w:rPr>
          <w:rFonts w:ascii="Arial" w:hAnsi="Arial" w:cs="Arial"/>
        </w:rPr>
        <w:t xml:space="preserve"> ç</w:t>
      </w:r>
      <w:r w:rsidR="00F67769" w:rsidRPr="00BB754E">
        <w:rPr>
          <w:rFonts w:ascii="Arial" w:hAnsi="Arial" w:cs="Arial"/>
        </w:rPr>
        <w:t>atı</w:t>
      </w:r>
      <w:r w:rsidR="000A06E2" w:rsidRPr="00BB754E">
        <w:rPr>
          <w:rFonts w:ascii="Arial" w:hAnsi="Arial" w:cs="Arial"/>
        </w:rPr>
        <w:t>ların</w:t>
      </w:r>
      <w:r w:rsidR="00F407F7" w:rsidRPr="00BB754E">
        <w:rPr>
          <w:rFonts w:ascii="Arial" w:hAnsi="Arial" w:cs="Arial"/>
        </w:rPr>
        <w:t xml:space="preserve"> ortak </w:t>
      </w:r>
      <w:r w:rsidR="00F67769" w:rsidRPr="00BB754E">
        <w:rPr>
          <w:rFonts w:ascii="Arial" w:hAnsi="Arial" w:cs="Arial"/>
        </w:rPr>
        <w:t xml:space="preserve">bir </w:t>
      </w:r>
      <w:r w:rsidRPr="00BB754E">
        <w:rPr>
          <w:rFonts w:ascii="Arial" w:hAnsi="Arial" w:cs="Arial"/>
        </w:rPr>
        <w:t xml:space="preserve">yaşam alanına </w:t>
      </w:r>
      <w:r w:rsidR="005B6DD3" w:rsidRPr="00BB754E">
        <w:rPr>
          <w:rFonts w:ascii="Arial" w:hAnsi="Arial" w:cs="Arial"/>
        </w:rPr>
        <w:t>dönüştürülmesi, basit</w:t>
      </w:r>
      <w:r w:rsidRPr="00BB754E">
        <w:rPr>
          <w:rFonts w:ascii="Arial" w:hAnsi="Arial" w:cs="Arial"/>
        </w:rPr>
        <w:t xml:space="preserve">, pratik ve ekonomik müdahalelerle mekânsal bir düzen </w:t>
      </w:r>
      <w:r w:rsidR="009C44F3">
        <w:rPr>
          <w:rFonts w:ascii="Arial" w:hAnsi="Arial" w:cs="Arial"/>
        </w:rPr>
        <w:t>kurma niyeti</w:t>
      </w:r>
      <w:r w:rsidRPr="00BB754E">
        <w:rPr>
          <w:rFonts w:ascii="Arial" w:hAnsi="Arial" w:cs="Arial"/>
        </w:rPr>
        <w:t xml:space="preserve"> ve </w:t>
      </w:r>
      <w:r w:rsidR="009C44F3">
        <w:rPr>
          <w:rFonts w:ascii="Arial" w:hAnsi="Arial" w:cs="Arial"/>
        </w:rPr>
        <w:t>eylemlerin</w:t>
      </w:r>
      <w:r w:rsidRPr="00BB754E">
        <w:rPr>
          <w:rFonts w:ascii="Arial" w:hAnsi="Arial" w:cs="Arial"/>
        </w:rPr>
        <w:t xml:space="preserve"> çeşitlendir</w:t>
      </w:r>
      <w:r w:rsidR="000A06E2" w:rsidRPr="00BB754E">
        <w:rPr>
          <w:rFonts w:ascii="Arial" w:hAnsi="Arial" w:cs="Arial"/>
        </w:rPr>
        <w:t>il</w:t>
      </w:r>
      <w:r w:rsidRPr="00BB754E">
        <w:rPr>
          <w:rFonts w:ascii="Arial" w:hAnsi="Arial" w:cs="Arial"/>
        </w:rPr>
        <w:t>mesi</w:t>
      </w:r>
      <w:r w:rsidR="000A06E2" w:rsidRPr="00BB754E">
        <w:rPr>
          <w:rFonts w:ascii="Arial" w:hAnsi="Arial" w:cs="Arial"/>
        </w:rPr>
        <w:t xml:space="preserve"> olumlu yönde değerlendirilmiştir. </w:t>
      </w:r>
      <w:r w:rsidR="00F407F7" w:rsidRPr="00BB754E">
        <w:rPr>
          <w:rFonts w:ascii="Arial" w:hAnsi="Arial" w:cs="Arial"/>
        </w:rPr>
        <w:t xml:space="preserve">Ancak </w:t>
      </w:r>
      <w:r w:rsidR="00F83F76" w:rsidRPr="00BB754E">
        <w:rPr>
          <w:rFonts w:ascii="Arial" w:hAnsi="Arial" w:cs="Arial"/>
        </w:rPr>
        <w:t>tasarım fikrinin</w:t>
      </w:r>
      <w:r w:rsidR="000A06E2" w:rsidRPr="00BB754E">
        <w:rPr>
          <w:rFonts w:ascii="Arial" w:hAnsi="Arial" w:cs="Arial"/>
        </w:rPr>
        <w:t xml:space="preserve"> farklı ölçeklerde yeterince geliştirilmemiş olması, </w:t>
      </w:r>
      <w:r w:rsidR="00F83F76" w:rsidRPr="00BB754E">
        <w:rPr>
          <w:rFonts w:ascii="Arial" w:hAnsi="Arial" w:cs="Arial"/>
        </w:rPr>
        <w:t>öneri strüktürlerin</w:t>
      </w:r>
      <w:r w:rsidR="00E34010">
        <w:rPr>
          <w:rFonts w:ascii="Arial" w:hAnsi="Arial" w:cs="Arial"/>
        </w:rPr>
        <w:t xml:space="preserve"> </w:t>
      </w:r>
      <w:r w:rsidR="009C44F3" w:rsidRPr="00BA7DFC">
        <w:rPr>
          <w:rFonts w:ascii="Arial" w:hAnsi="Arial" w:cs="Arial"/>
        </w:rPr>
        <w:t>yeterince rafine olmaması</w:t>
      </w:r>
      <w:r w:rsidR="00BB754E" w:rsidRPr="00BB754E">
        <w:rPr>
          <w:rFonts w:ascii="Arial" w:hAnsi="Arial" w:cs="Arial"/>
        </w:rPr>
        <w:t xml:space="preserve"> nedeniyle </w:t>
      </w:r>
      <w:r w:rsidR="009C44F3" w:rsidRPr="00BA7DFC">
        <w:rPr>
          <w:rFonts w:ascii="Arial" w:hAnsi="Arial" w:cs="Arial"/>
        </w:rPr>
        <w:t>eleştirilmiştir.</w:t>
      </w:r>
    </w:p>
    <w:p w:rsidR="006540B4" w:rsidRPr="00C13FA7" w:rsidRDefault="006540B4" w:rsidP="000A06E2">
      <w:pPr>
        <w:spacing w:line="360" w:lineRule="auto"/>
        <w:jc w:val="both"/>
        <w:rPr>
          <w:rFonts w:ascii="Arial" w:hAnsi="Arial" w:cs="Arial"/>
        </w:rPr>
      </w:pPr>
      <w:r w:rsidRPr="00FC4762">
        <w:rPr>
          <w:rFonts w:ascii="Arial" w:hAnsi="Arial" w:cs="Arial"/>
        </w:rPr>
        <w:t>Proje bu değerlendi</w:t>
      </w:r>
      <w:r>
        <w:rPr>
          <w:rFonts w:ascii="Arial" w:hAnsi="Arial" w:cs="Arial"/>
        </w:rPr>
        <w:t xml:space="preserve">rilmeler sonucunda oy birliğiyle </w:t>
      </w:r>
      <w:r w:rsidRPr="00BA7DFC">
        <w:rPr>
          <w:rFonts w:ascii="Arial" w:hAnsi="Arial" w:cs="Arial"/>
        </w:rPr>
        <w:t>Eşdeğer Mansiyon</w:t>
      </w:r>
      <w:r w:rsidR="00E34010" w:rsidRPr="00BA7DFC">
        <w:rPr>
          <w:rFonts w:ascii="Arial" w:hAnsi="Arial" w:cs="Arial"/>
        </w:rPr>
        <w:t>a</w:t>
      </w:r>
      <w:r w:rsidRPr="00FC4762">
        <w:rPr>
          <w:rFonts w:ascii="Arial" w:hAnsi="Arial" w:cs="Arial"/>
        </w:rPr>
        <w:t xml:space="preserve"> değer görülmüştür.</w:t>
      </w:r>
    </w:p>
    <w:p w:rsidR="00187EAB" w:rsidRDefault="006168BE" w:rsidP="006168BE">
      <w:pPr>
        <w:spacing w:line="360" w:lineRule="auto"/>
        <w:rPr>
          <w:rFonts w:ascii="Arial" w:hAnsi="Arial" w:cs="Arial"/>
          <w:b/>
          <w:bCs/>
        </w:rPr>
      </w:pPr>
      <w:r w:rsidRPr="00A00636">
        <w:rPr>
          <w:rFonts w:ascii="Arial" w:hAnsi="Arial" w:cs="Arial"/>
          <w:b/>
          <w:bCs/>
        </w:rPr>
        <w:t xml:space="preserve">19 nolu proje: </w:t>
      </w:r>
    </w:p>
    <w:p w:rsidR="00187EAB" w:rsidRDefault="00EE7CC1" w:rsidP="00EE7CC1">
      <w:pPr>
        <w:spacing w:line="360" w:lineRule="auto"/>
        <w:jc w:val="both"/>
        <w:rPr>
          <w:rFonts w:ascii="Arial" w:hAnsi="Arial" w:cs="Arial"/>
          <w:bCs/>
        </w:rPr>
      </w:pPr>
      <w:r w:rsidRPr="00A00636">
        <w:rPr>
          <w:rFonts w:ascii="Arial" w:hAnsi="Arial" w:cs="Arial"/>
          <w:bCs/>
        </w:rPr>
        <w:t>Salgın döne</w:t>
      </w:r>
      <w:r w:rsidR="002051AD" w:rsidRPr="00A00636">
        <w:rPr>
          <w:rFonts w:ascii="Arial" w:hAnsi="Arial" w:cs="Arial"/>
          <w:bCs/>
        </w:rPr>
        <w:t>minde artan açık alan ihtiyacına dikkat çeken</w:t>
      </w:r>
      <w:r w:rsidR="00BA449A">
        <w:rPr>
          <w:rFonts w:ascii="Arial" w:hAnsi="Arial" w:cs="Arial"/>
          <w:bCs/>
        </w:rPr>
        <w:t xml:space="preserve"> ve yeşil alanların önemine vurgu yapan</w:t>
      </w:r>
      <w:r w:rsidR="002051AD" w:rsidRPr="00A00636">
        <w:rPr>
          <w:rFonts w:ascii="Arial" w:hAnsi="Arial" w:cs="Arial"/>
          <w:bCs/>
        </w:rPr>
        <w:t xml:space="preserve"> proje, </w:t>
      </w:r>
      <w:r w:rsidR="009C44F3" w:rsidRPr="00BA7DFC">
        <w:rPr>
          <w:rFonts w:ascii="Arial" w:hAnsi="Arial" w:cs="Arial"/>
          <w:bCs/>
        </w:rPr>
        <w:t>kullanımı kısıtlan</w:t>
      </w:r>
      <w:r w:rsidR="00EE04C9" w:rsidRPr="00BA7DFC">
        <w:rPr>
          <w:rFonts w:ascii="Arial" w:hAnsi="Arial" w:cs="Arial"/>
          <w:bCs/>
        </w:rPr>
        <w:t>an</w:t>
      </w:r>
      <w:r w:rsidR="00E34010">
        <w:rPr>
          <w:rFonts w:ascii="Arial" w:hAnsi="Arial" w:cs="Arial"/>
          <w:bCs/>
        </w:rPr>
        <w:t xml:space="preserve"> </w:t>
      </w:r>
      <w:r w:rsidR="00CB165F" w:rsidRPr="00A00636">
        <w:rPr>
          <w:rFonts w:ascii="Arial" w:hAnsi="Arial" w:cs="Arial"/>
          <w:bCs/>
        </w:rPr>
        <w:t xml:space="preserve">ve </w:t>
      </w:r>
      <w:r w:rsidR="00EE04C9">
        <w:rPr>
          <w:rFonts w:ascii="Arial" w:hAnsi="Arial" w:cs="Arial"/>
          <w:bCs/>
        </w:rPr>
        <w:t xml:space="preserve">özellikle </w:t>
      </w:r>
      <w:r w:rsidR="00CB165F" w:rsidRPr="00A00636">
        <w:rPr>
          <w:rFonts w:ascii="Arial" w:hAnsi="Arial" w:cs="Arial"/>
          <w:bCs/>
        </w:rPr>
        <w:t>belli gruplar tarafından erişilemeyen</w:t>
      </w:r>
      <w:r w:rsidR="00E34010">
        <w:rPr>
          <w:rFonts w:ascii="Arial" w:hAnsi="Arial" w:cs="Arial"/>
          <w:bCs/>
        </w:rPr>
        <w:t xml:space="preserve"> </w:t>
      </w:r>
      <w:r w:rsidR="007028A2" w:rsidRPr="00A00636">
        <w:rPr>
          <w:rFonts w:ascii="Arial" w:hAnsi="Arial" w:cs="Arial"/>
          <w:bCs/>
        </w:rPr>
        <w:t xml:space="preserve">mevcut </w:t>
      </w:r>
      <w:r w:rsidR="007F6142">
        <w:rPr>
          <w:rFonts w:ascii="Arial" w:hAnsi="Arial" w:cs="Arial"/>
          <w:bCs/>
        </w:rPr>
        <w:lastRenderedPageBreak/>
        <w:t>kamusal açık alanların</w:t>
      </w:r>
      <w:r w:rsidR="00E34010">
        <w:rPr>
          <w:rFonts w:ascii="Arial" w:hAnsi="Arial" w:cs="Arial"/>
          <w:bCs/>
        </w:rPr>
        <w:t xml:space="preserve"> </w:t>
      </w:r>
      <w:r w:rsidR="00EE04C9" w:rsidRPr="00BA7DFC">
        <w:rPr>
          <w:rFonts w:ascii="Arial" w:hAnsi="Arial" w:cs="Arial"/>
          <w:bCs/>
        </w:rPr>
        <w:t>salgın döneminde planlanarak ve</w:t>
      </w:r>
      <w:r w:rsidR="00E34010" w:rsidRPr="00BA7DFC">
        <w:rPr>
          <w:rFonts w:ascii="Arial" w:hAnsi="Arial" w:cs="Arial"/>
          <w:bCs/>
        </w:rPr>
        <w:t xml:space="preserve"> </w:t>
      </w:r>
      <w:r w:rsidR="00EE04C9" w:rsidRPr="00BA7DFC">
        <w:rPr>
          <w:rFonts w:ascii="Arial" w:hAnsi="Arial" w:cs="Arial"/>
          <w:bCs/>
        </w:rPr>
        <w:t>iyileştirilerek</w:t>
      </w:r>
      <w:r w:rsidR="00E34010">
        <w:rPr>
          <w:rFonts w:ascii="Arial" w:hAnsi="Arial" w:cs="Arial"/>
          <w:bCs/>
        </w:rPr>
        <w:t xml:space="preserve"> </w:t>
      </w:r>
      <w:r w:rsidRPr="00A00636">
        <w:rPr>
          <w:rFonts w:ascii="Arial" w:hAnsi="Arial" w:cs="Arial"/>
          <w:bCs/>
        </w:rPr>
        <w:t xml:space="preserve">kullanıma katılma </w:t>
      </w:r>
      <w:r w:rsidR="0085767F" w:rsidRPr="00A00636">
        <w:rPr>
          <w:rFonts w:ascii="Arial" w:hAnsi="Arial" w:cs="Arial"/>
          <w:bCs/>
        </w:rPr>
        <w:t xml:space="preserve">olasılıklarını araştırmaktadır. </w:t>
      </w:r>
      <w:r w:rsidR="00344F6D" w:rsidRPr="00A00636">
        <w:rPr>
          <w:rFonts w:ascii="Arial" w:hAnsi="Arial" w:cs="Arial"/>
          <w:bCs/>
        </w:rPr>
        <w:t>Projenin t</w:t>
      </w:r>
      <w:r w:rsidR="0085767F" w:rsidRPr="00A00636">
        <w:rPr>
          <w:rFonts w:ascii="Arial" w:hAnsi="Arial" w:cs="Arial"/>
          <w:bCs/>
        </w:rPr>
        <w:t>asarım problemini Covid-19 salgınında en riskli grup olan ve k</w:t>
      </w:r>
      <w:r w:rsidR="007F6142">
        <w:rPr>
          <w:rFonts w:ascii="Arial" w:hAnsi="Arial" w:cs="Arial"/>
          <w:bCs/>
        </w:rPr>
        <w:t>amusal</w:t>
      </w:r>
      <w:r w:rsidR="0085767F" w:rsidRPr="00A00636">
        <w:rPr>
          <w:rFonts w:ascii="Arial" w:hAnsi="Arial" w:cs="Arial"/>
          <w:bCs/>
        </w:rPr>
        <w:t xml:space="preserve"> açık alanlara erişim sağlayamayan 65 yaş üstü kullanıcı grubuna odaklanarak kurması takdir edilmiştir. </w:t>
      </w:r>
      <w:bookmarkStart w:id="1" w:name="_GoBack"/>
      <w:r w:rsidR="0085767F" w:rsidRPr="00A00636">
        <w:rPr>
          <w:rFonts w:ascii="Arial" w:hAnsi="Arial" w:cs="Arial"/>
          <w:bCs/>
        </w:rPr>
        <w:t>K</w:t>
      </w:r>
      <w:r w:rsidR="002051AD" w:rsidRPr="00A00636">
        <w:rPr>
          <w:rFonts w:ascii="Arial" w:hAnsi="Arial" w:cs="Arial"/>
          <w:bCs/>
        </w:rPr>
        <w:t>entsel ölçekteki anali</w:t>
      </w:r>
      <w:r w:rsidR="0085767F" w:rsidRPr="00A00636">
        <w:rPr>
          <w:rFonts w:ascii="Arial" w:hAnsi="Arial" w:cs="Arial"/>
          <w:bCs/>
        </w:rPr>
        <w:t xml:space="preserve">zler doğrultusunda </w:t>
      </w:r>
      <w:r w:rsidR="00BA449A" w:rsidRPr="00BA449A">
        <w:rPr>
          <w:rFonts w:ascii="Arial" w:hAnsi="Arial" w:cs="Arial"/>
          <w:bCs/>
        </w:rPr>
        <w:t>kamusal açık alanların yeniden değerlendirilerek daha verimli ve etkili şekilde kullanılabilmesi için</w:t>
      </w:r>
      <w:r w:rsidR="00E34010">
        <w:rPr>
          <w:rFonts w:ascii="Arial" w:hAnsi="Arial" w:cs="Arial"/>
          <w:bCs/>
        </w:rPr>
        <w:t xml:space="preserve"> </w:t>
      </w:r>
      <w:r w:rsidR="0085767F" w:rsidRPr="00A00636">
        <w:rPr>
          <w:rFonts w:ascii="Arial" w:hAnsi="Arial" w:cs="Arial"/>
          <w:bCs/>
        </w:rPr>
        <w:t xml:space="preserve">geliştirilen </w:t>
      </w:r>
      <w:r w:rsidR="00EE04C9">
        <w:rPr>
          <w:rFonts w:ascii="Arial" w:hAnsi="Arial" w:cs="Arial"/>
          <w:bCs/>
        </w:rPr>
        <w:t>yönetimsel</w:t>
      </w:r>
      <w:r w:rsidR="002051AD" w:rsidRPr="00A00636">
        <w:rPr>
          <w:rFonts w:ascii="Arial" w:hAnsi="Arial" w:cs="Arial"/>
          <w:bCs/>
        </w:rPr>
        <w:t>-organizasyonel stratejiler</w:t>
      </w:r>
      <w:r w:rsidR="0085767F" w:rsidRPr="00A00636">
        <w:rPr>
          <w:rFonts w:ascii="Arial" w:hAnsi="Arial" w:cs="Arial"/>
          <w:bCs/>
        </w:rPr>
        <w:t xml:space="preserve"> </w:t>
      </w:r>
      <w:bookmarkEnd w:id="1"/>
      <w:r w:rsidR="0085767F" w:rsidRPr="00A00636">
        <w:rPr>
          <w:rFonts w:ascii="Arial" w:hAnsi="Arial" w:cs="Arial"/>
          <w:bCs/>
        </w:rPr>
        <w:t>bu anlamda</w:t>
      </w:r>
      <w:r w:rsidR="002051AD" w:rsidRPr="00A00636">
        <w:rPr>
          <w:rFonts w:ascii="Arial" w:hAnsi="Arial" w:cs="Arial"/>
          <w:bCs/>
        </w:rPr>
        <w:t xml:space="preserve"> olumlu bulunmuştur</w:t>
      </w:r>
      <w:r w:rsidR="0085767F" w:rsidRPr="00A00636">
        <w:rPr>
          <w:rFonts w:ascii="Arial" w:hAnsi="Arial" w:cs="Arial"/>
          <w:bCs/>
        </w:rPr>
        <w:t xml:space="preserve">. </w:t>
      </w:r>
      <w:r w:rsidR="00CB165F" w:rsidRPr="00A00636">
        <w:rPr>
          <w:rFonts w:ascii="Arial" w:hAnsi="Arial" w:cs="Arial"/>
          <w:bCs/>
        </w:rPr>
        <w:t xml:space="preserve">Ancak kentsel ölçekteki stratejilerin </w:t>
      </w:r>
      <w:r w:rsidR="00BA449A" w:rsidRPr="007F6142">
        <w:rPr>
          <w:rFonts w:ascii="Arial" w:hAnsi="Arial" w:cs="Arial"/>
          <w:bCs/>
        </w:rPr>
        <w:t>al</w:t>
      </w:r>
      <w:r w:rsidR="00EE04C9">
        <w:rPr>
          <w:rFonts w:ascii="Arial" w:hAnsi="Arial" w:cs="Arial"/>
          <w:bCs/>
        </w:rPr>
        <w:t>an planlaması düzeyinde kalması ve</w:t>
      </w:r>
      <w:r w:rsidR="00E34010">
        <w:rPr>
          <w:rFonts w:ascii="Arial" w:hAnsi="Arial" w:cs="Arial"/>
          <w:bCs/>
        </w:rPr>
        <w:t xml:space="preserve"> </w:t>
      </w:r>
      <w:r w:rsidR="00CB165F" w:rsidRPr="00A00636">
        <w:rPr>
          <w:rFonts w:ascii="Arial" w:hAnsi="Arial" w:cs="Arial"/>
          <w:bCs/>
        </w:rPr>
        <w:t xml:space="preserve">mekânsal ölçekte tasarım önerileriyle desteklenmemesi ve detaylandırılmaması eleştirilmiştir. </w:t>
      </w:r>
    </w:p>
    <w:p w:rsidR="006540B4" w:rsidRPr="006540B4" w:rsidRDefault="006540B4" w:rsidP="00EE7CC1">
      <w:pPr>
        <w:spacing w:line="360" w:lineRule="auto"/>
        <w:jc w:val="both"/>
        <w:rPr>
          <w:rFonts w:ascii="Arial" w:hAnsi="Arial" w:cs="Arial"/>
        </w:rPr>
      </w:pPr>
      <w:r w:rsidRPr="00FC4762">
        <w:rPr>
          <w:rFonts w:ascii="Arial" w:hAnsi="Arial" w:cs="Arial"/>
        </w:rPr>
        <w:t>Proje bu değerlendi</w:t>
      </w:r>
      <w:r>
        <w:rPr>
          <w:rFonts w:ascii="Arial" w:hAnsi="Arial" w:cs="Arial"/>
        </w:rPr>
        <w:t xml:space="preserve">rilmeler sonucunda oy birliğiyle </w:t>
      </w:r>
      <w:r w:rsidRPr="00BA7DFC">
        <w:rPr>
          <w:rFonts w:ascii="Arial" w:hAnsi="Arial" w:cs="Arial"/>
        </w:rPr>
        <w:t>Eşdeğer Mansiyon</w:t>
      </w:r>
      <w:r w:rsidR="00E34010" w:rsidRPr="00BA7DFC">
        <w:rPr>
          <w:rFonts w:ascii="Arial" w:hAnsi="Arial" w:cs="Arial"/>
        </w:rPr>
        <w:t>a</w:t>
      </w:r>
      <w:r w:rsidRPr="00FC4762">
        <w:rPr>
          <w:rFonts w:ascii="Arial" w:hAnsi="Arial" w:cs="Arial"/>
        </w:rPr>
        <w:t xml:space="preserve"> değer görülmüştür.</w:t>
      </w:r>
    </w:p>
    <w:p w:rsidR="00576CC8" w:rsidRPr="00921B77" w:rsidRDefault="00576CC8" w:rsidP="00576CC8">
      <w:pPr>
        <w:spacing w:line="360" w:lineRule="auto"/>
        <w:jc w:val="both"/>
        <w:rPr>
          <w:rFonts w:ascii="Arial" w:hAnsi="Arial" w:cs="Arial"/>
        </w:rPr>
      </w:pPr>
      <w:r w:rsidRPr="00921B77">
        <w:rPr>
          <w:rFonts w:ascii="Arial" w:hAnsi="Arial" w:cs="Arial"/>
          <w:b/>
          <w:bCs/>
        </w:rPr>
        <w:t xml:space="preserve">11 nolu proje: </w:t>
      </w:r>
    </w:p>
    <w:p w:rsidR="00576CC8" w:rsidRDefault="00576CC8" w:rsidP="00576CC8">
      <w:pPr>
        <w:spacing w:line="360" w:lineRule="auto"/>
        <w:jc w:val="both"/>
        <w:rPr>
          <w:rFonts w:ascii="Arial" w:hAnsi="Arial" w:cs="Arial"/>
        </w:rPr>
      </w:pPr>
      <w:r>
        <w:rPr>
          <w:rFonts w:ascii="Arial" w:hAnsi="Arial" w:cs="Arial"/>
        </w:rPr>
        <w:t>Covid-19 s</w:t>
      </w:r>
      <w:r w:rsidRPr="00574624">
        <w:rPr>
          <w:rFonts w:ascii="Arial" w:hAnsi="Arial" w:cs="Arial"/>
        </w:rPr>
        <w:t xml:space="preserve">algın döneminde en çok kullanılan kamusal mekânlardan olan pazar yerinin yerel bir örnek olarak seçilmesi ve onun iyileştirilmesine yönelik fikirlerin mekân ölçeğinden detay ölçeğine kadar düşünülerek rafine </w:t>
      </w:r>
      <w:r>
        <w:rPr>
          <w:rFonts w:ascii="Arial" w:hAnsi="Arial" w:cs="Arial"/>
        </w:rPr>
        <w:t xml:space="preserve">ve nitelikli </w:t>
      </w:r>
      <w:r w:rsidRPr="00574624">
        <w:rPr>
          <w:rFonts w:ascii="Arial" w:hAnsi="Arial" w:cs="Arial"/>
        </w:rPr>
        <w:t xml:space="preserve">bir şekilde çözülmüş olması, </w:t>
      </w:r>
      <w:r>
        <w:rPr>
          <w:rFonts w:ascii="Arial" w:hAnsi="Arial" w:cs="Arial"/>
        </w:rPr>
        <w:t>sök-tak sistemle</w:t>
      </w:r>
      <w:r w:rsidR="00EE04C9">
        <w:rPr>
          <w:rFonts w:ascii="Arial" w:hAnsi="Arial" w:cs="Arial"/>
        </w:rPr>
        <w:t>rle</w:t>
      </w:r>
      <w:r>
        <w:rPr>
          <w:rFonts w:ascii="Arial" w:hAnsi="Arial" w:cs="Arial"/>
        </w:rPr>
        <w:t xml:space="preserve"> “acil”, “hızlı ve kolay üretilebilir olma” kriterlerini karşılaması, </w:t>
      </w:r>
      <w:r w:rsidRPr="00574624">
        <w:rPr>
          <w:rFonts w:ascii="Arial" w:hAnsi="Arial" w:cs="Arial"/>
        </w:rPr>
        <w:t>önerilen birimlerin geliştiril</w:t>
      </w:r>
      <w:r>
        <w:rPr>
          <w:rFonts w:ascii="Arial" w:hAnsi="Arial" w:cs="Arial"/>
        </w:rPr>
        <w:t>ebilme potansiyeli</w:t>
      </w:r>
      <w:r w:rsidR="00E34010">
        <w:rPr>
          <w:rFonts w:ascii="Arial" w:hAnsi="Arial" w:cs="Arial"/>
        </w:rPr>
        <w:t xml:space="preserve"> </w:t>
      </w:r>
      <w:r>
        <w:rPr>
          <w:rFonts w:ascii="Arial" w:hAnsi="Arial" w:cs="Arial"/>
        </w:rPr>
        <w:t xml:space="preserve">ve </w:t>
      </w:r>
      <w:r w:rsidRPr="00574624">
        <w:rPr>
          <w:rFonts w:ascii="Arial" w:hAnsi="Arial" w:cs="Arial"/>
        </w:rPr>
        <w:t xml:space="preserve">esnek </w:t>
      </w:r>
      <w:r w:rsidRPr="006B112A">
        <w:rPr>
          <w:rFonts w:ascii="Arial" w:hAnsi="Arial" w:cs="Arial"/>
        </w:rPr>
        <w:t xml:space="preserve">kullanımı, tasarım ve sunum dilinin olgunluğu değerli bulunmuştur. Ancak projenin üç boyut etkisinin zayıf olması, sosyal mesafenin yer izleri ve rotalar gibi </w:t>
      </w:r>
      <w:r w:rsidR="00EE04C9">
        <w:rPr>
          <w:rFonts w:ascii="Arial" w:hAnsi="Arial" w:cs="Arial"/>
        </w:rPr>
        <w:t xml:space="preserve">geçici </w:t>
      </w:r>
      <w:r w:rsidRPr="006B112A">
        <w:rPr>
          <w:rFonts w:ascii="Arial" w:hAnsi="Arial" w:cs="Arial"/>
        </w:rPr>
        <w:t xml:space="preserve">ve sınırlı çözümlerle sağlanması eleştirilmiştir. </w:t>
      </w:r>
    </w:p>
    <w:p w:rsidR="00576CC8" w:rsidRPr="00E039E8" w:rsidRDefault="00576CC8" w:rsidP="00576CC8">
      <w:pPr>
        <w:spacing w:line="360" w:lineRule="auto"/>
        <w:jc w:val="both"/>
        <w:rPr>
          <w:rFonts w:ascii="Arial" w:hAnsi="Arial" w:cs="Arial"/>
        </w:rPr>
      </w:pPr>
      <w:r w:rsidRPr="00FC4762">
        <w:rPr>
          <w:rFonts w:ascii="Arial" w:hAnsi="Arial" w:cs="Arial"/>
        </w:rPr>
        <w:t xml:space="preserve">Proje bu değerlendirilmeler sonucunda oy çokluğuyla </w:t>
      </w:r>
      <w:r>
        <w:rPr>
          <w:rFonts w:ascii="Arial" w:hAnsi="Arial" w:cs="Arial"/>
        </w:rPr>
        <w:t>(3-2, İlknur Türkseven Doğrusoy ve Erda</w:t>
      </w:r>
      <w:r w:rsidR="00E34010">
        <w:rPr>
          <w:rFonts w:ascii="Arial" w:hAnsi="Arial" w:cs="Arial"/>
        </w:rPr>
        <w:t>l Onur Diktaş karşı oylarıyla) Ü</w:t>
      </w:r>
      <w:r>
        <w:rPr>
          <w:rFonts w:ascii="Arial" w:hAnsi="Arial" w:cs="Arial"/>
        </w:rPr>
        <w:t>çüncülük</w:t>
      </w:r>
      <w:r w:rsidRPr="00FC4762">
        <w:rPr>
          <w:rFonts w:ascii="Arial" w:hAnsi="Arial" w:cs="Arial"/>
        </w:rPr>
        <w:t xml:space="preserve"> Ödülüne değer görülmüştür.</w:t>
      </w:r>
    </w:p>
    <w:p w:rsidR="00576CC8" w:rsidRPr="00921B77" w:rsidRDefault="00576CC8" w:rsidP="00576CC8">
      <w:pPr>
        <w:spacing w:line="360" w:lineRule="auto"/>
        <w:jc w:val="both"/>
        <w:rPr>
          <w:rFonts w:ascii="Arial" w:hAnsi="Arial" w:cs="Arial"/>
        </w:rPr>
      </w:pPr>
      <w:r w:rsidRPr="00921B77">
        <w:rPr>
          <w:rFonts w:ascii="Arial" w:hAnsi="Arial" w:cs="Arial"/>
          <w:b/>
          <w:bCs/>
        </w:rPr>
        <w:t>6 nolu proje:</w:t>
      </w:r>
    </w:p>
    <w:p w:rsidR="00576CC8" w:rsidRDefault="00576CC8" w:rsidP="00576CC8">
      <w:pPr>
        <w:spacing w:line="360" w:lineRule="auto"/>
        <w:jc w:val="both"/>
        <w:rPr>
          <w:rFonts w:ascii="Arial" w:hAnsi="Arial" w:cs="Arial"/>
        </w:rPr>
      </w:pPr>
      <w:r w:rsidRPr="00A00636">
        <w:rPr>
          <w:rFonts w:ascii="Arial" w:hAnsi="Arial" w:cs="Arial"/>
        </w:rPr>
        <w:t xml:space="preserve">Covid-19 salgın dönemindeki </w:t>
      </w:r>
      <w:r>
        <w:rPr>
          <w:rFonts w:ascii="Arial" w:hAnsi="Arial" w:cs="Arial"/>
        </w:rPr>
        <w:t xml:space="preserve">sokağa çıkma </w:t>
      </w:r>
      <w:r w:rsidRPr="00A00636">
        <w:rPr>
          <w:rFonts w:ascii="Arial" w:hAnsi="Arial" w:cs="Arial"/>
        </w:rPr>
        <w:t>kısıtlamala</w:t>
      </w:r>
      <w:r>
        <w:rPr>
          <w:rFonts w:ascii="Arial" w:hAnsi="Arial" w:cs="Arial"/>
        </w:rPr>
        <w:t xml:space="preserve">rından </w:t>
      </w:r>
      <w:r w:rsidRPr="00A00636">
        <w:rPr>
          <w:rFonts w:ascii="Arial" w:hAnsi="Arial" w:cs="Arial"/>
        </w:rPr>
        <w:t>kaynaklanan açık alanda bulunma, kamusallık ve sosyalleşme problemlerini odağına alan projenin kullanıcı katılımıyla kişiselleşe</w:t>
      </w:r>
      <w:r>
        <w:rPr>
          <w:rFonts w:ascii="Arial" w:hAnsi="Arial" w:cs="Arial"/>
        </w:rPr>
        <w:t>bilen</w:t>
      </w:r>
      <w:r w:rsidRPr="00A00636">
        <w:rPr>
          <w:rFonts w:ascii="Arial" w:hAnsi="Arial" w:cs="Arial"/>
        </w:rPr>
        <w:t xml:space="preserve"> ve çeşitlene</w:t>
      </w:r>
      <w:r>
        <w:rPr>
          <w:rFonts w:ascii="Arial" w:hAnsi="Arial" w:cs="Arial"/>
        </w:rPr>
        <w:t>bile</w:t>
      </w:r>
      <w:r w:rsidRPr="00A00636">
        <w:rPr>
          <w:rFonts w:ascii="Arial" w:hAnsi="Arial" w:cs="Arial"/>
        </w:rPr>
        <w:t xml:space="preserve">n durumlar tariflemesi, sokağı kentsel ölçekten detay ölçeğine kadar </w:t>
      </w:r>
      <w:r>
        <w:rPr>
          <w:rFonts w:ascii="Arial" w:hAnsi="Arial" w:cs="Arial"/>
        </w:rPr>
        <w:t>ele alması</w:t>
      </w:r>
      <w:r w:rsidR="00E34010">
        <w:rPr>
          <w:rFonts w:ascii="Arial" w:hAnsi="Arial" w:cs="Arial"/>
        </w:rPr>
        <w:t xml:space="preserve"> </w:t>
      </w:r>
      <w:r>
        <w:rPr>
          <w:rFonts w:ascii="Arial" w:hAnsi="Arial" w:cs="Arial"/>
        </w:rPr>
        <w:t xml:space="preserve">ve </w:t>
      </w:r>
      <w:r w:rsidRPr="00A00636">
        <w:rPr>
          <w:rFonts w:ascii="Arial" w:hAnsi="Arial" w:cs="Arial"/>
        </w:rPr>
        <w:t xml:space="preserve">bütüncül olarak </w:t>
      </w:r>
      <w:r>
        <w:rPr>
          <w:rFonts w:ascii="Arial" w:hAnsi="Arial" w:cs="Arial"/>
        </w:rPr>
        <w:t xml:space="preserve">örgütlemesi, bulunduğu çevreye duyarlı ve yere özgü </w:t>
      </w:r>
      <w:r w:rsidR="00BA7DFC">
        <w:rPr>
          <w:rFonts w:ascii="Arial" w:hAnsi="Arial" w:cs="Arial"/>
        </w:rPr>
        <w:t xml:space="preserve">bir </w:t>
      </w:r>
      <w:r w:rsidRPr="00A00636">
        <w:rPr>
          <w:rFonts w:ascii="Arial" w:hAnsi="Arial" w:cs="Arial"/>
        </w:rPr>
        <w:t>vizyon sunması, basit malzeme ve sistem detaylarıyla çözüm üretme</w:t>
      </w:r>
      <w:r w:rsidR="00EE04C9">
        <w:rPr>
          <w:rFonts w:ascii="Arial" w:hAnsi="Arial" w:cs="Arial"/>
        </w:rPr>
        <w:t>si,</w:t>
      </w:r>
      <w:r w:rsidR="00BA7DFC">
        <w:rPr>
          <w:rFonts w:ascii="Arial" w:hAnsi="Arial" w:cs="Arial"/>
        </w:rPr>
        <w:t xml:space="preserve"> </w:t>
      </w:r>
      <w:r w:rsidR="00EE04C9" w:rsidRPr="00BA7DFC">
        <w:rPr>
          <w:rFonts w:ascii="Arial" w:hAnsi="Arial" w:cs="Arial"/>
        </w:rPr>
        <w:t>“acil”, “hızlı üretilebilir” ve “pratik” olma kriterlerini yaratıcı bir şekilde karşılama</w:t>
      </w:r>
      <w:r w:rsidR="00E34010" w:rsidRPr="00BA7DFC">
        <w:rPr>
          <w:rFonts w:ascii="Arial" w:hAnsi="Arial" w:cs="Arial"/>
        </w:rPr>
        <w:t xml:space="preserve"> </w:t>
      </w:r>
      <w:r w:rsidRPr="00BA7DFC">
        <w:rPr>
          <w:rFonts w:ascii="Arial" w:hAnsi="Arial" w:cs="Arial"/>
        </w:rPr>
        <w:t>çabası takdir edilmiştir.</w:t>
      </w:r>
      <w:r>
        <w:rPr>
          <w:rFonts w:ascii="Arial" w:hAnsi="Arial" w:cs="Arial"/>
        </w:rPr>
        <w:t xml:space="preserve"> Ağ kurgusunun m</w:t>
      </w:r>
      <w:r w:rsidRPr="00A00636">
        <w:rPr>
          <w:rFonts w:ascii="Arial" w:hAnsi="Arial" w:cs="Arial"/>
        </w:rPr>
        <w:t>ekân oluşturma ve sokağı dönüştü</w:t>
      </w:r>
      <w:r>
        <w:rPr>
          <w:rFonts w:ascii="Arial" w:hAnsi="Arial" w:cs="Arial"/>
        </w:rPr>
        <w:t xml:space="preserve">rme etkisi yüksek bulunmakla birlikte, uygulanabilirliği ve taşıyıcılığı ile ilgili çözüm yetersiz bulunmuştur. Diğer yandan “akışkan sokak”ta insanların sosyal mesafe tedbirlerine göre nasıl bir araya geleceğine dair </w:t>
      </w:r>
      <w:r w:rsidR="00EE04C9" w:rsidRPr="00BA7DFC">
        <w:rPr>
          <w:rFonts w:ascii="Arial" w:hAnsi="Arial" w:cs="Arial"/>
        </w:rPr>
        <w:t>çözümlerin</w:t>
      </w:r>
      <w:r>
        <w:rPr>
          <w:rFonts w:ascii="Arial" w:hAnsi="Arial" w:cs="Arial"/>
        </w:rPr>
        <w:t xml:space="preserve"> eksikliği eleştirilmiştir.</w:t>
      </w:r>
    </w:p>
    <w:p w:rsidR="00576CC8" w:rsidRPr="00924F7A" w:rsidRDefault="00576CC8" w:rsidP="00576CC8">
      <w:pPr>
        <w:spacing w:line="360" w:lineRule="auto"/>
        <w:jc w:val="both"/>
        <w:rPr>
          <w:rFonts w:ascii="Arial" w:hAnsi="Arial" w:cs="Arial"/>
        </w:rPr>
      </w:pPr>
      <w:r w:rsidRPr="00FC4762">
        <w:rPr>
          <w:rFonts w:ascii="Arial" w:hAnsi="Arial" w:cs="Arial"/>
        </w:rPr>
        <w:t>Proje bu değerlendirilmeler sonucunda o</w:t>
      </w:r>
      <w:r>
        <w:rPr>
          <w:rFonts w:ascii="Arial" w:hAnsi="Arial" w:cs="Arial"/>
        </w:rPr>
        <w:t>y çokluğuyla (3-2, Seçkin Kutucu ve Erdal Onur Diktaş karşı oylarıyla) İkincilik</w:t>
      </w:r>
      <w:r w:rsidRPr="00FC4762">
        <w:rPr>
          <w:rFonts w:ascii="Arial" w:hAnsi="Arial" w:cs="Arial"/>
        </w:rPr>
        <w:t xml:space="preserve"> Ödülüne değer görülmüştür.</w:t>
      </w:r>
    </w:p>
    <w:p w:rsidR="0086790C" w:rsidRDefault="0086790C" w:rsidP="00576CC8">
      <w:pPr>
        <w:spacing w:line="360" w:lineRule="auto"/>
        <w:jc w:val="both"/>
        <w:rPr>
          <w:rFonts w:ascii="Arial" w:hAnsi="Arial" w:cs="Arial"/>
          <w:b/>
          <w:bCs/>
        </w:rPr>
      </w:pPr>
    </w:p>
    <w:p w:rsidR="00576CC8" w:rsidRPr="00921B77" w:rsidRDefault="00576CC8" w:rsidP="00576CC8">
      <w:pPr>
        <w:spacing w:line="360" w:lineRule="auto"/>
        <w:jc w:val="both"/>
        <w:rPr>
          <w:rFonts w:ascii="Arial" w:hAnsi="Arial" w:cs="Arial"/>
          <w:b/>
          <w:bCs/>
        </w:rPr>
      </w:pPr>
      <w:r w:rsidRPr="00921B77">
        <w:rPr>
          <w:rFonts w:ascii="Arial" w:hAnsi="Arial" w:cs="Arial"/>
          <w:b/>
          <w:bCs/>
        </w:rPr>
        <w:lastRenderedPageBreak/>
        <w:t xml:space="preserve">8 nolu proje: </w:t>
      </w:r>
    </w:p>
    <w:p w:rsidR="00576CC8" w:rsidRPr="00A00636" w:rsidRDefault="00576CC8" w:rsidP="00576CC8">
      <w:pPr>
        <w:spacing w:line="360" w:lineRule="auto"/>
        <w:jc w:val="both"/>
        <w:rPr>
          <w:rFonts w:ascii="Arial" w:hAnsi="Arial" w:cs="Arial"/>
        </w:rPr>
      </w:pPr>
      <w:r w:rsidRPr="00A00636">
        <w:rPr>
          <w:rFonts w:ascii="Arial" w:hAnsi="Arial" w:cs="Arial"/>
        </w:rPr>
        <w:t>Proje, “Sakin Şehir” ağına dâhil olan Taraklı’</w:t>
      </w:r>
      <w:r w:rsidR="00EE04C9">
        <w:rPr>
          <w:rFonts w:ascii="Arial" w:hAnsi="Arial" w:cs="Arial"/>
        </w:rPr>
        <w:t>nın</w:t>
      </w:r>
      <w:r w:rsidRPr="00A00636">
        <w:rPr>
          <w:rFonts w:ascii="Arial" w:hAnsi="Arial" w:cs="Arial"/>
        </w:rPr>
        <w:t xml:space="preserve"> Covid-19 salgın döneminde azalan turizm faaliyetlerini</w:t>
      </w:r>
      <w:r w:rsidR="00E34010">
        <w:rPr>
          <w:rFonts w:ascii="Arial" w:hAnsi="Arial" w:cs="Arial"/>
        </w:rPr>
        <w:t xml:space="preserve"> </w:t>
      </w:r>
      <w:r w:rsidR="00EE04C9" w:rsidRPr="00BA7DFC">
        <w:rPr>
          <w:rFonts w:ascii="Arial" w:hAnsi="Arial" w:cs="Arial"/>
        </w:rPr>
        <w:t>problem edinerek</w:t>
      </w:r>
      <w:r w:rsidR="00E34010" w:rsidRPr="00BA7DFC">
        <w:rPr>
          <w:rFonts w:ascii="Arial" w:hAnsi="Arial" w:cs="Arial"/>
        </w:rPr>
        <w:t xml:space="preserve"> </w:t>
      </w:r>
      <w:r w:rsidR="00EE04C9" w:rsidRPr="00BA7DFC">
        <w:rPr>
          <w:rFonts w:ascii="Arial" w:hAnsi="Arial" w:cs="Arial"/>
        </w:rPr>
        <w:t>bölgenin</w:t>
      </w:r>
      <w:r w:rsidR="00E34010">
        <w:rPr>
          <w:rFonts w:ascii="Arial" w:hAnsi="Arial" w:cs="Arial"/>
        </w:rPr>
        <w:t xml:space="preserve"> </w:t>
      </w:r>
      <w:r w:rsidRPr="00A00636">
        <w:rPr>
          <w:rFonts w:ascii="Arial" w:hAnsi="Arial" w:cs="Arial"/>
        </w:rPr>
        <w:t>sosyo-ekonomik sürdürülebilirliğin</w:t>
      </w:r>
      <w:r w:rsidR="00EE04C9">
        <w:rPr>
          <w:rFonts w:ascii="Arial" w:hAnsi="Arial" w:cs="Arial"/>
        </w:rPr>
        <w:t>in</w:t>
      </w:r>
      <w:r w:rsidR="00BA7DFC">
        <w:rPr>
          <w:rFonts w:ascii="Arial" w:hAnsi="Arial" w:cs="Arial"/>
        </w:rPr>
        <w:t xml:space="preserve"> sağlanması için </w:t>
      </w:r>
      <w:r w:rsidRPr="00A00636">
        <w:rPr>
          <w:rFonts w:ascii="Arial" w:hAnsi="Arial" w:cs="Arial"/>
        </w:rPr>
        <w:t>hem bölge sakinlerini hem ziyaretçileri dikkate alan yaratıcı</w:t>
      </w:r>
      <w:r w:rsidR="00E34010">
        <w:rPr>
          <w:rFonts w:ascii="Arial" w:hAnsi="Arial" w:cs="Arial"/>
        </w:rPr>
        <w:t xml:space="preserve"> </w:t>
      </w:r>
      <w:r w:rsidR="00EE04C9">
        <w:rPr>
          <w:rFonts w:ascii="Arial" w:hAnsi="Arial" w:cs="Arial"/>
        </w:rPr>
        <w:t>v</w:t>
      </w:r>
      <w:r w:rsidR="00E34010">
        <w:rPr>
          <w:rFonts w:ascii="Arial" w:hAnsi="Arial" w:cs="Arial"/>
        </w:rPr>
        <w:t>e</w:t>
      </w:r>
      <w:r w:rsidR="00EE04C9">
        <w:rPr>
          <w:rFonts w:ascii="Arial" w:hAnsi="Arial" w:cs="Arial"/>
        </w:rPr>
        <w:t xml:space="preserve"> bütüncül</w:t>
      </w:r>
      <w:r w:rsidRPr="00A00636">
        <w:rPr>
          <w:rFonts w:ascii="Arial" w:hAnsi="Arial" w:cs="Arial"/>
        </w:rPr>
        <w:t xml:space="preserve"> bir senaryo </w:t>
      </w:r>
      <w:r w:rsidR="00EE04C9">
        <w:rPr>
          <w:rFonts w:ascii="Arial" w:hAnsi="Arial" w:cs="Arial"/>
        </w:rPr>
        <w:t>ile özgün</w:t>
      </w:r>
      <w:r w:rsidRPr="00A00636">
        <w:rPr>
          <w:rFonts w:ascii="Arial" w:hAnsi="Arial" w:cs="Arial"/>
        </w:rPr>
        <w:t xml:space="preserve"> çözümler sunmaktadır. Senaryosunda bağlama özgü birçok veriyi birlikte değerlendirmesi, yerin bilgisini ve belleğini (sokak çeşmelerinin hijyen durakları olarak yorumlanması), yerel pratikleri ve yerel malzemeyi referans alması, tasarım problemini kentsel ölçekten detay ölçeğine kadar bütüncül olarak ele alması ve fiziksel, kültürel, sosyo-ekonomik sürdürülebilirlik prensipleriyle </w:t>
      </w:r>
      <w:r w:rsidR="00EE04C9">
        <w:rPr>
          <w:rFonts w:ascii="Arial" w:hAnsi="Arial" w:cs="Arial"/>
        </w:rPr>
        <w:t xml:space="preserve">bir arada </w:t>
      </w:r>
      <w:r w:rsidRPr="00A00636">
        <w:rPr>
          <w:rFonts w:ascii="Arial" w:hAnsi="Arial" w:cs="Arial"/>
        </w:rPr>
        <w:t xml:space="preserve">yorumlaması jüri tarafından takdir edilmiştir. Ayrıca “salgın süreci” ve “salgın sonrası” olmak üzere </w:t>
      </w:r>
      <w:r w:rsidR="00EE04C9" w:rsidRPr="00BA7DFC">
        <w:rPr>
          <w:rFonts w:ascii="Arial" w:hAnsi="Arial" w:cs="Arial"/>
        </w:rPr>
        <w:t>süreç planlaması</w:t>
      </w:r>
      <w:r w:rsidRPr="00A00636">
        <w:rPr>
          <w:rFonts w:ascii="Arial" w:hAnsi="Arial" w:cs="Arial"/>
        </w:rPr>
        <w:t xml:space="preserve"> yapılması ve salgın sürecindeki </w:t>
      </w:r>
      <w:r w:rsidR="002D7D31">
        <w:rPr>
          <w:rFonts w:ascii="Arial" w:hAnsi="Arial" w:cs="Arial"/>
        </w:rPr>
        <w:t xml:space="preserve">mekânsal </w:t>
      </w:r>
      <w:r w:rsidRPr="00A00636">
        <w:rPr>
          <w:rFonts w:ascii="Arial" w:hAnsi="Arial" w:cs="Arial"/>
        </w:rPr>
        <w:t xml:space="preserve">müdahalelerin salgın bittikten sonra dönüştürülerek yeniden </w:t>
      </w:r>
      <w:r w:rsidR="002D7D31">
        <w:rPr>
          <w:rFonts w:ascii="Arial" w:hAnsi="Arial" w:cs="Arial"/>
        </w:rPr>
        <w:t xml:space="preserve">kullanıma </w:t>
      </w:r>
      <w:r w:rsidR="002D7D31" w:rsidRPr="0086790C">
        <w:rPr>
          <w:rFonts w:ascii="Arial" w:hAnsi="Arial" w:cs="Arial"/>
        </w:rPr>
        <w:t>katılması</w:t>
      </w:r>
      <w:r w:rsidRPr="00A00636">
        <w:rPr>
          <w:rFonts w:ascii="Arial" w:hAnsi="Arial" w:cs="Arial"/>
        </w:rPr>
        <w:t xml:space="preserve"> öngörüsü kayda değerdir. Alışveriş, yeme-içme gibi eylemlerin temas olmadan nasıl yapılabileceğine dair geliştir</w:t>
      </w:r>
      <w:r w:rsidR="002D7D31">
        <w:rPr>
          <w:rFonts w:ascii="Arial" w:hAnsi="Arial" w:cs="Arial"/>
        </w:rPr>
        <w:t>ilen</w:t>
      </w:r>
      <w:r w:rsidRPr="00A00636">
        <w:rPr>
          <w:rFonts w:ascii="Arial" w:hAnsi="Arial" w:cs="Arial"/>
        </w:rPr>
        <w:t xml:space="preserve"> sistemlerin sök-tak strüktürlerle hızlı ve acil uygulanabilir olması da olumlu bulunmakla birlikte, yenilikçi ve farklı bir strüktür denemesinin yapılmamış olması eleştirilmiştir. </w:t>
      </w:r>
    </w:p>
    <w:p w:rsidR="00576CC8" w:rsidRDefault="00576CC8" w:rsidP="00EE7CC1">
      <w:pPr>
        <w:spacing w:line="360" w:lineRule="auto"/>
        <w:jc w:val="both"/>
        <w:rPr>
          <w:rFonts w:ascii="Arial" w:hAnsi="Arial" w:cs="Arial"/>
        </w:rPr>
      </w:pPr>
      <w:r w:rsidRPr="00FC4762">
        <w:rPr>
          <w:rFonts w:ascii="Arial" w:hAnsi="Arial" w:cs="Arial"/>
        </w:rPr>
        <w:t>Proje bu değerlendirilmeler sonucunda oy çokluğuyla</w:t>
      </w:r>
      <w:r>
        <w:rPr>
          <w:rFonts w:ascii="Arial" w:hAnsi="Arial" w:cs="Arial"/>
        </w:rPr>
        <w:t xml:space="preserve"> (4-1, Seçkin Kutucu karşı oyuyla)</w:t>
      </w:r>
      <w:r w:rsidR="00E34010">
        <w:rPr>
          <w:rFonts w:ascii="Arial" w:hAnsi="Arial" w:cs="Arial"/>
        </w:rPr>
        <w:t xml:space="preserve"> </w:t>
      </w:r>
      <w:r>
        <w:rPr>
          <w:rFonts w:ascii="Arial" w:hAnsi="Arial" w:cs="Arial"/>
        </w:rPr>
        <w:t>Birincilik</w:t>
      </w:r>
      <w:r w:rsidRPr="00FC4762">
        <w:rPr>
          <w:rFonts w:ascii="Arial" w:hAnsi="Arial" w:cs="Arial"/>
        </w:rPr>
        <w:t xml:space="preserve"> Ödülüne değer görülmüştür.</w:t>
      </w:r>
    </w:p>
    <w:tbl>
      <w:tblPr>
        <w:tblStyle w:val="TabloKlavuzu"/>
        <w:tblW w:w="9323" w:type="dxa"/>
        <w:tblLayout w:type="fixed"/>
        <w:tblLook w:val="04A0" w:firstRow="1" w:lastRow="0" w:firstColumn="1" w:lastColumn="0" w:noHBand="0" w:noVBand="1"/>
      </w:tblPr>
      <w:tblGrid>
        <w:gridCol w:w="612"/>
        <w:gridCol w:w="1361"/>
        <w:gridCol w:w="1361"/>
        <w:gridCol w:w="1361"/>
        <w:gridCol w:w="1361"/>
        <w:gridCol w:w="1361"/>
        <w:gridCol w:w="1906"/>
      </w:tblGrid>
      <w:tr w:rsidR="002730C1" w:rsidTr="00E34010">
        <w:trPr>
          <w:trHeight w:val="253"/>
        </w:trPr>
        <w:tc>
          <w:tcPr>
            <w:tcW w:w="612" w:type="dxa"/>
          </w:tcPr>
          <w:p w:rsidR="002730C1" w:rsidRDefault="002730C1" w:rsidP="00B103D7">
            <w:pPr>
              <w:rPr>
                <w:sz w:val="18"/>
                <w:szCs w:val="18"/>
              </w:rPr>
            </w:pPr>
          </w:p>
        </w:tc>
        <w:tc>
          <w:tcPr>
            <w:tcW w:w="6805" w:type="dxa"/>
            <w:gridSpan w:val="5"/>
          </w:tcPr>
          <w:p w:rsidR="002730C1" w:rsidRPr="001016D3" w:rsidRDefault="002730C1" w:rsidP="00B103D7">
            <w:pPr>
              <w:jc w:val="center"/>
              <w:rPr>
                <w:b/>
                <w:sz w:val="18"/>
                <w:szCs w:val="18"/>
              </w:rPr>
            </w:pPr>
            <w:r>
              <w:rPr>
                <w:b/>
                <w:sz w:val="18"/>
                <w:szCs w:val="18"/>
              </w:rPr>
              <w:t>ÖDÜL GRUBU DEĞERLENDİRMESİ</w:t>
            </w:r>
          </w:p>
        </w:tc>
        <w:tc>
          <w:tcPr>
            <w:tcW w:w="1906" w:type="dxa"/>
          </w:tcPr>
          <w:p w:rsidR="002730C1" w:rsidRDefault="002730C1" w:rsidP="00B103D7">
            <w:pPr>
              <w:jc w:val="center"/>
              <w:rPr>
                <w:sz w:val="18"/>
                <w:szCs w:val="18"/>
              </w:rPr>
            </w:pPr>
          </w:p>
        </w:tc>
      </w:tr>
      <w:tr w:rsidR="002730C1" w:rsidTr="00E34010">
        <w:trPr>
          <w:trHeight w:val="253"/>
        </w:trPr>
        <w:tc>
          <w:tcPr>
            <w:tcW w:w="612" w:type="dxa"/>
            <w:vMerge w:val="restart"/>
          </w:tcPr>
          <w:p w:rsidR="002730C1" w:rsidRPr="001016D3" w:rsidRDefault="002730C1" w:rsidP="00B103D7">
            <w:pPr>
              <w:rPr>
                <w:b/>
                <w:sz w:val="18"/>
                <w:szCs w:val="18"/>
              </w:rPr>
            </w:pPr>
            <w:r w:rsidRPr="001016D3">
              <w:rPr>
                <w:b/>
                <w:sz w:val="18"/>
                <w:szCs w:val="18"/>
              </w:rPr>
              <w:t>SIRA NO</w:t>
            </w:r>
          </w:p>
        </w:tc>
        <w:tc>
          <w:tcPr>
            <w:tcW w:w="6805" w:type="dxa"/>
            <w:gridSpan w:val="5"/>
          </w:tcPr>
          <w:p w:rsidR="002730C1" w:rsidRPr="001016D3" w:rsidRDefault="002730C1" w:rsidP="00B103D7">
            <w:pPr>
              <w:jc w:val="center"/>
              <w:rPr>
                <w:b/>
                <w:sz w:val="18"/>
                <w:szCs w:val="18"/>
              </w:rPr>
            </w:pPr>
            <w:r w:rsidRPr="001016D3">
              <w:rPr>
                <w:b/>
                <w:sz w:val="18"/>
                <w:szCs w:val="18"/>
              </w:rPr>
              <w:t>Asil Seçici Kurul Jüri Üyeleri</w:t>
            </w:r>
          </w:p>
        </w:tc>
        <w:tc>
          <w:tcPr>
            <w:tcW w:w="1906" w:type="dxa"/>
          </w:tcPr>
          <w:p w:rsidR="002730C1" w:rsidRDefault="002730C1" w:rsidP="00B103D7">
            <w:pPr>
              <w:jc w:val="center"/>
              <w:rPr>
                <w:sz w:val="18"/>
                <w:szCs w:val="18"/>
              </w:rPr>
            </w:pPr>
          </w:p>
        </w:tc>
      </w:tr>
      <w:tr w:rsidR="002730C1" w:rsidRPr="001016D3" w:rsidTr="00E34010">
        <w:trPr>
          <w:trHeight w:val="253"/>
        </w:trPr>
        <w:tc>
          <w:tcPr>
            <w:tcW w:w="612" w:type="dxa"/>
            <w:vMerge/>
          </w:tcPr>
          <w:p w:rsidR="002730C1" w:rsidRPr="00A222AE" w:rsidRDefault="002730C1" w:rsidP="00B103D7">
            <w:pPr>
              <w:rPr>
                <w:sz w:val="18"/>
                <w:szCs w:val="18"/>
              </w:rPr>
            </w:pPr>
          </w:p>
        </w:tc>
        <w:tc>
          <w:tcPr>
            <w:tcW w:w="1361" w:type="dxa"/>
            <w:vAlign w:val="center"/>
          </w:tcPr>
          <w:p w:rsidR="002730C1" w:rsidRPr="001016D3" w:rsidRDefault="002730C1" w:rsidP="00B103D7">
            <w:pPr>
              <w:jc w:val="center"/>
              <w:rPr>
                <w:b/>
                <w:sz w:val="18"/>
                <w:szCs w:val="18"/>
              </w:rPr>
            </w:pPr>
            <w:r w:rsidRPr="001016D3">
              <w:rPr>
                <w:b/>
                <w:sz w:val="18"/>
                <w:szCs w:val="18"/>
              </w:rPr>
              <w:t>İlknur Türkseven Doğrusoy</w:t>
            </w:r>
          </w:p>
        </w:tc>
        <w:tc>
          <w:tcPr>
            <w:tcW w:w="1361" w:type="dxa"/>
            <w:vAlign w:val="center"/>
          </w:tcPr>
          <w:p w:rsidR="002730C1" w:rsidRPr="001016D3" w:rsidRDefault="002730C1" w:rsidP="00B103D7">
            <w:pPr>
              <w:jc w:val="center"/>
              <w:rPr>
                <w:b/>
                <w:sz w:val="18"/>
                <w:szCs w:val="18"/>
              </w:rPr>
            </w:pPr>
            <w:r w:rsidRPr="001016D3">
              <w:rPr>
                <w:b/>
                <w:sz w:val="18"/>
                <w:szCs w:val="18"/>
              </w:rPr>
              <w:t>Didem Akyol Altun</w:t>
            </w:r>
          </w:p>
        </w:tc>
        <w:tc>
          <w:tcPr>
            <w:tcW w:w="1361" w:type="dxa"/>
            <w:vAlign w:val="center"/>
          </w:tcPr>
          <w:p w:rsidR="002730C1" w:rsidRPr="001016D3" w:rsidRDefault="002730C1" w:rsidP="00B103D7">
            <w:pPr>
              <w:jc w:val="center"/>
              <w:rPr>
                <w:b/>
                <w:sz w:val="18"/>
                <w:szCs w:val="18"/>
              </w:rPr>
            </w:pPr>
            <w:r w:rsidRPr="001016D3">
              <w:rPr>
                <w:b/>
                <w:sz w:val="18"/>
                <w:szCs w:val="18"/>
              </w:rPr>
              <w:t>Seçkin Kutucu</w:t>
            </w:r>
          </w:p>
        </w:tc>
        <w:tc>
          <w:tcPr>
            <w:tcW w:w="1361" w:type="dxa"/>
            <w:vAlign w:val="center"/>
          </w:tcPr>
          <w:p w:rsidR="002730C1" w:rsidRPr="001016D3" w:rsidRDefault="002730C1" w:rsidP="00B103D7">
            <w:pPr>
              <w:jc w:val="center"/>
              <w:rPr>
                <w:b/>
                <w:sz w:val="18"/>
                <w:szCs w:val="18"/>
              </w:rPr>
            </w:pPr>
            <w:r w:rsidRPr="001016D3">
              <w:rPr>
                <w:b/>
                <w:sz w:val="18"/>
                <w:szCs w:val="18"/>
              </w:rPr>
              <w:t>Erdal Onur Diktaş</w:t>
            </w:r>
          </w:p>
        </w:tc>
        <w:tc>
          <w:tcPr>
            <w:tcW w:w="1361" w:type="dxa"/>
            <w:vAlign w:val="center"/>
          </w:tcPr>
          <w:p w:rsidR="002730C1" w:rsidRPr="001016D3" w:rsidRDefault="002730C1" w:rsidP="00B103D7">
            <w:pPr>
              <w:jc w:val="center"/>
              <w:rPr>
                <w:b/>
                <w:sz w:val="18"/>
                <w:szCs w:val="18"/>
              </w:rPr>
            </w:pPr>
            <w:r w:rsidRPr="001016D3">
              <w:rPr>
                <w:b/>
                <w:sz w:val="18"/>
                <w:szCs w:val="18"/>
              </w:rPr>
              <w:t>Dürrin Süer</w:t>
            </w:r>
          </w:p>
        </w:tc>
        <w:tc>
          <w:tcPr>
            <w:tcW w:w="1906" w:type="dxa"/>
            <w:vAlign w:val="center"/>
          </w:tcPr>
          <w:p w:rsidR="002730C1" w:rsidRPr="001016D3" w:rsidRDefault="002730C1" w:rsidP="00B103D7">
            <w:pPr>
              <w:jc w:val="center"/>
              <w:rPr>
                <w:b/>
                <w:sz w:val="18"/>
                <w:szCs w:val="18"/>
              </w:rPr>
            </w:pPr>
            <w:r w:rsidRPr="001016D3">
              <w:rPr>
                <w:b/>
                <w:sz w:val="18"/>
                <w:szCs w:val="18"/>
              </w:rPr>
              <w:t>SONUÇ</w:t>
            </w:r>
          </w:p>
        </w:tc>
      </w:tr>
      <w:tr w:rsidR="002730C1" w:rsidRPr="00A222AE" w:rsidTr="00E34010">
        <w:trPr>
          <w:trHeight w:val="220"/>
        </w:trPr>
        <w:tc>
          <w:tcPr>
            <w:tcW w:w="612" w:type="dxa"/>
          </w:tcPr>
          <w:p w:rsidR="002730C1" w:rsidRPr="00900E95" w:rsidRDefault="002730C1" w:rsidP="00B103D7">
            <w:pPr>
              <w:rPr>
                <w:b/>
                <w:sz w:val="18"/>
                <w:szCs w:val="18"/>
              </w:rPr>
            </w:pPr>
            <w:r w:rsidRPr="00900E95">
              <w:rPr>
                <w:b/>
                <w:sz w:val="18"/>
                <w:szCs w:val="18"/>
              </w:rPr>
              <w:t>4</w:t>
            </w:r>
          </w:p>
        </w:tc>
        <w:tc>
          <w:tcPr>
            <w:tcW w:w="1361" w:type="dxa"/>
          </w:tcPr>
          <w:p w:rsidR="002730C1" w:rsidRPr="006A6E43" w:rsidRDefault="002730C1" w:rsidP="00B103D7">
            <w:pPr>
              <w:jc w:val="center"/>
              <w:rPr>
                <w:b/>
                <w:sz w:val="20"/>
                <w:szCs w:val="18"/>
              </w:rPr>
            </w:pPr>
            <w:r>
              <w:rPr>
                <w:b/>
                <w:sz w:val="20"/>
                <w:szCs w:val="18"/>
              </w:rPr>
              <w:t>+</w:t>
            </w:r>
          </w:p>
        </w:tc>
        <w:tc>
          <w:tcPr>
            <w:tcW w:w="1361" w:type="dxa"/>
          </w:tcPr>
          <w:p w:rsidR="002730C1" w:rsidRPr="006A6E43" w:rsidRDefault="002730C1" w:rsidP="00B103D7">
            <w:pPr>
              <w:jc w:val="center"/>
              <w:rPr>
                <w:b/>
                <w:sz w:val="20"/>
                <w:szCs w:val="18"/>
              </w:rPr>
            </w:pPr>
            <w:r>
              <w:rPr>
                <w:b/>
                <w:sz w:val="20"/>
                <w:szCs w:val="18"/>
              </w:rPr>
              <w:t>+</w:t>
            </w:r>
          </w:p>
        </w:tc>
        <w:tc>
          <w:tcPr>
            <w:tcW w:w="1361" w:type="dxa"/>
          </w:tcPr>
          <w:p w:rsidR="002730C1" w:rsidRPr="006A6E43" w:rsidRDefault="002730C1" w:rsidP="00B103D7">
            <w:pPr>
              <w:jc w:val="center"/>
              <w:rPr>
                <w:b/>
                <w:sz w:val="20"/>
                <w:szCs w:val="18"/>
              </w:rPr>
            </w:pPr>
            <w:r>
              <w:rPr>
                <w:b/>
                <w:sz w:val="20"/>
                <w:szCs w:val="18"/>
              </w:rPr>
              <w:t>+</w:t>
            </w:r>
          </w:p>
        </w:tc>
        <w:tc>
          <w:tcPr>
            <w:tcW w:w="1361" w:type="dxa"/>
          </w:tcPr>
          <w:p w:rsidR="002730C1" w:rsidRPr="006A6E43" w:rsidRDefault="002730C1" w:rsidP="00B103D7">
            <w:pPr>
              <w:jc w:val="center"/>
              <w:rPr>
                <w:b/>
                <w:sz w:val="20"/>
                <w:szCs w:val="18"/>
              </w:rPr>
            </w:pPr>
            <w:r>
              <w:rPr>
                <w:b/>
                <w:sz w:val="20"/>
                <w:szCs w:val="18"/>
              </w:rPr>
              <w:t>+</w:t>
            </w:r>
          </w:p>
        </w:tc>
        <w:tc>
          <w:tcPr>
            <w:tcW w:w="1361" w:type="dxa"/>
          </w:tcPr>
          <w:p w:rsidR="002730C1" w:rsidRPr="006A6E43" w:rsidRDefault="002730C1" w:rsidP="00B103D7">
            <w:pPr>
              <w:jc w:val="center"/>
              <w:rPr>
                <w:b/>
                <w:sz w:val="20"/>
                <w:szCs w:val="18"/>
              </w:rPr>
            </w:pPr>
            <w:r>
              <w:rPr>
                <w:b/>
                <w:sz w:val="20"/>
                <w:szCs w:val="18"/>
              </w:rPr>
              <w:t>+</w:t>
            </w:r>
          </w:p>
        </w:tc>
        <w:tc>
          <w:tcPr>
            <w:tcW w:w="1906" w:type="dxa"/>
          </w:tcPr>
          <w:p w:rsidR="002730C1" w:rsidRPr="00900E95" w:rsidRDefault="002730C1" w:rsidP="00B103D7">
            <w:pPr>
              <w:jc w:val="center"/>
              <w:rPr>
                <w:b/>
                <w:sz w:val="18"/>
                <w:szCs w:val="18"/>
              </w:rPr>
            </w:pPr>
            <w:r>
              <w:rPr>
                <w:b/>
                <w:sz w:val="18"/>
                <w:szCs w:val="18"/>
              </w:rPr>
              <w:t>EŞDEĞER MANSİYON</w:t>
            </w:r>
          </w:p>
        </w:tc>
      </w:tr>
      <w:tr w:rsidR="002730C1" w:rsidRPr="00A222AE" w:rsidTr="00E34010">
        <w:tc>
          <w:tcPr>
            <w:tcW w:w="612" w:type="dxa"/>
          </w:tcPr>
          <w:p w:rsidR="002730C1" w:rsidRPr="00900E95" w:rsidRDefault="002730C1" w:rsidP="00B103D7">
            <w:pPr>
              <w:rPr>
                <w:b/>
                <w:sz w:val="18"/>
                <w:szCs w:val="18"/>
              </w:rPr>
            </w:pPr>
            <w:r w:rsidRPr="00900E95">
              <w:rPr>
                <w:b/>
                <w:sz w:val="18"/>
                <w:szCs w:val="18"/>
              </w:rPr>
              <w:t>6</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906" w:type="dxa"/>
          </w:tcPr>
          <w:p w:rsidR="002730C1" w:rsidRPr="001705BA" w:rsidRDefault="002730C1" w:rsidP="00B103D7">
            <w:pPr>
              <w:jc w:val="center"/>
              <w:rPr>
                <w:b/>
                <w:sz w:val="18"/>
                <w:szCs w:val="18"/>
              </w:rPr>
            </w:pPr>
            <w:r>
              <w:rPr>
                <w:b/>
                <w:sz w:val="18"/>
                <w:szCs w:val="18"/>
              </w:rPr>
              <w:t>İKİNCİLİK ÖDÜLÜ</w:t>
            </w:r>
          </w:p>
        </w:tc>
      </w:tr>
      <w:tr w:rsidR="002730C1" w:rsidRPr="00A222AE" w:rsidTr="00E34010">
        <w:tc>
          <w:tcPr>
            <w:tcW w:w="612" w:type="dxa"/>
          </w:tcPr>
          <w:p w:rsidR="002730C1" w:rsidRPr="00900E95" w:rsidRDefault="002730C1" w:rsidP="00B103D7">
            <w:pPr>
              <w:rPr>
                <w:b/>
                <w:sz w:val="18"/>
                <w:szCs w:val="18"/>
              </w:rPr>
            </w:pPr>
            <w:r w:rsidRPr="00900E95">
              <w:rPr>
                <w:b/>
                <w:sz w:val="18"/>
                <w:szCs w:val="18"/>
              </w:rPr>
              <w:t>8</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906" w:type="dxa"/>
          </w:tcPr>
          <w:p w:rsidR="002730C1" w:rsidRDefault="002730C1" w:rsidP="00B103D7">
            <w:pPr>
              <w:jc w:val="center"/>
              <w:rPr>
                <w:b/>
                <w:sz w:val="18"/>
                <w:szCs w:val="18"/>
              </w:rPr>
            </w:pPr>
            <w:r>
              <w:rPr>
                <w:b/>
                <w:sz w:val="18"/>
                <w:szCs w:val="18"/>
              </w:rPr>
              <w:t>BİRİNCİLİK ÖDÜLÜ</w:t>
            </w:r>
          </w:p>
        </w:tc>
      </w:tr>
      <w:tr w:rsidR="002730C1" w:rsidRPr="00A222AE" w:rsidTr="00E34010">
        <w:tc>
          <w:tcPr>
            <w:tcW w:w="612" w:type="dxa"/>
            <w:shd w:val="clear" w:color="auto" w:fill="auto"/>
          </w:tcPr>
          <w:p w:rsidR="002730C1" w:rsidRPr="00900E95" w:rsidRDefault="002730C1" w:rsidP="00B103D7">
            <w:pPr>
              <w:rPr>
                <w:b/>
                <w:sz w:val="18"/>
                <w:szCs w:val="18"/>
              </w:rPr>
            </w:pPr>
            <w:r w:rsidRPr="00900E95">
              <w:rPr>
                <w:b/>
                <w:sz w:val="18"/>
                <w:szCs w:val="18"/>
              </w:rPr>
              <w:t>10</w:t>
            </w:r>
          </w:p>
        </w:tc>
        <w:tc>
          <w:tcPr>
            <w:tcW w:w="1361"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906" w:type="dxa"/>
            <w:shd w:val="clear" w:color="auto" w:fill="auto"/>
          </w:tcPr>
          <w:p w:rsidR="002730C1" w:rsidRPr="001705BA" w:rsidRDefault="002730C1" w:rsidP="00B103D7">
            <w:pPr>
              <w:jc w:val="center"/>
              <w:rPr>
                <w:b/>
                <w:sz w:val="18"/>
                <w:szCs w:val="18"/>
              </w:rPr>
            </w:pPr>
            <w:r>
              <w:rPr>
                <w:b/>
                <w:sz w:val="18"/>
                <w:szCs w:val="18"/>
              </w:rPr>
              <w:t>EŞDEĞER MANSİYON</w:t>
            </w:r>
          </w:p>
        </w:tc>
      </w:tr>
      <w:tr w:rsidR="002730C1" w:rsidRPr="00A222AE" w:rsidTr="00E34010">
        <w:tc>
          <w:tcPr>
            <w:tcW w:w="612" w:type="dxa"/>
            <w:shd w:val="clear" w:color="auto" w:fill="auto"/>
          </w:tcPr>
          <w:p w:rsidR="002730C1" w:rsidRPr="00900E95" w:rsidRDefault="002730C1" w:rsidP="00B103D7">
            <w:pPr>
              <w:rPr>
                <w:b/>
                <w:sz w:val="18"/>
                <w:szCs w:val="18"/>
              </w:rPr>
            </w:pPr>
            <w:r w:rsidRPr="00900E95">
              <w:rPr>
                <w:b/>
                <w:sz w:val="18"/>
                <w:szCs w:val="18"/>
              </w:rPr>
              <w:t>11</w:t>
            </w:r>
          </w:p>
        </w:tc>
        <w:tc>
          <w:tcPr>
            <w:tcW w:w="1361"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906" w:type="dxa"/>
            <w:shd w:val="clear" w:color="auto" w:fill="auto"/>
          </w:tcPr>
          <w:p w:rsidR="002730C1" w:rsidRDefault="002730C1" w:rsidP="00B103D7">
            <w:pPr>
              <w:jc w:val="center"/>
              <w:rPr>
                <w:b/>
                <w:sz w:val="18"/>
                <w:szCs w:val="18"/>
              </w:rPr>
            </w:pPr>
            <w:r>
              <w:rPr>
                <w:b/>
                <w:sz w:val="18"/>
                <w:szCs w:val="18"/>
              </w:rPr>
              <w:t>ÜÇÜNCÜLÜK ÖDÜLÜ</w:t>
            </w:r>
          </w:p>
        </w:tc>
      </w:tr>
      <w:tr w:rsidR="002730C1" w:rsidRPr="00A222AE" w:rsidTr="00E34010">
        <w:tc>
          <w:tcPr>
            <w:tcW w:w="612" w:type="dxa"/>
            <w:shd w:val="clear" w:color="auto" w:fill="auto"/>
          </w:tcPr>
          <w:p w:rsidR="002730C1" w:rsidRPr="00900E95" w:rsidRDefault="002730C1" w:rsidP="00B103D7">
            <w:pPr>
              <w:rPr>
                <w:b/>
                <w:sz w:val="18"/>
                <w:szCs w:val="18"/>
              </w:rPr>
            </w:pPr>
            <w:r w:rsidRPr="00900E95">
              <w:rPr>
                <w:b/>
                <w:sz w:val="18"/>
                <w:szCs w:val="18"/>
              </w:rPr>
              <w:t>13</w:t>
            </w:r>
          </w:p>
        </w:tc>
        <w:tc>
          <w:tcPr>
            <w:tcW w:w="1361"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shd w:val="clear" w:color="auto" w:fill="auto"/>
          </w:tcPr>
          <w:p w:rsidR="002730C1" w:rsidRPr="00900E95" w:rsidRDefault="002730C1" w:rsidP="00B103D7">
            <w:pPr>
              <w:jc w:val="center"/>
              <w:rPr>
                <w:rFonts w:cstheme="minorHAnsi"/>
                <w:b/>
                <w:sz w:val="20"/>
                <w:szCs w:val="20"/>
              </w:rPr>
            </w:pPr>
            <w:r>
              <w:rPr>
                <w:rFonts w:cstheme="minorHAnsi"/>
                <w:b/>
                <w:sz w:val="20"/>
                <w:szCs w:val="20"/>
              </w:rPr>
              <w:t>+</w:t>
            </w:r>
          </w:p>
        </w:tc>
        <w:tc>
          <w:tcPr>
            <w:tcW w:w="1906" w:type="dxa"/>
            <w:shd w:val="clear" w:color="auto" w:fill="auto"/>
          </w:tcPr>
          <w:p w:rsidR="002730C1" w:rsidRPr="001705BA" w:rsidRDefault="002730C1" w:rsidP="00B103D7">
            <w:pPr>
              <w:jc w:val="center"/>
              <w:rPr>
                <w:b/>
                <w:sz w:val="18"/>
                <w:szCs w:val="18"/>
              </w:rPr>
            </w:pPr>
            <w:r>
              <w:rPr>
                <w:b/>
                <w:sz w:val="18"/>
                <w:szCs w:val="18"/>
              </w:rPr>
              <w:t>EŞDEĞER MANSİYON</w:t>
            </w:r>
          </w:p>
        </w:tc>
      </w:tr>
      <w:tr w:rsidR="002730C1" w:rsidRPr="00A222AE" w:rsidTr="00E34010">
        <w:tc>
          <w:tcPr>
            <w:tcW w:w="612" w:type="dxa"/>
          </w:tcPr>
          <w:p w:rsidR="002730C1" w:rsidRPr="00900E95" w:rsidRDefault="002730C1" w:rsidP="00B103D7">
            <w:pPr>
              <w:rPr>
                <w:b/>
                <w:sz w:val="18"/>
                <w:szCs w:val="18"/>
              </w:rPr>
            </w:pPr>
            <w:r w:rsidRPr="00900E95">
              <w:rPr>
                <w:b/>
                <w:sz w:val="18"/>
                <w:szCs w:val="18"/>
              </w:rPr>
              <w:t>14</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906" w:type="dxa"/>
          </w:tcPr>
          <w:p w:rsidR="002730C1" w:rsidRPr="00195649" w:rsidRDefault="002730C1" w:rsidP="00B103D7">
            <w:pPr>
              <w:jc w:val="center"/>
              <w:rPr>
                <w:b/>
                <w:sz w:val="18"/>
                <w:szCs w:val="18"/>
              </w:rPr>
            </w:pPr>
            <w:r>
              <w:rPr>
                <w:b/>
                <w:sz w:val="18"/>
                <w:szCs w:val="18"/>
              </w:rPr>
              <w:t>EŞDEĞER MANSİYON</w:t>
            </w:r>
          </w:p>
        </w:tc>
      </w:tr>
      <w:tr w:rsidR="002730C1" w:rsidRPr="00A222AE" w:rsidTr="00E34010">
        <w:tc>
          <w:tcPr>
            <w:tcW w:w="612" w:type="dxa"/>
          </w:tcPr>
          <w:p w:rsidR="002730C1" w:rsidRPr="00900E95" w:rsidRDefault="002730C1" w:rsidP="00B103D7">
            <w:pPr>
              <w:rPr>
                <w:b/>
                <w:sz w:val="18"/>
                <w:szCs w:val="18"/>
              </w:rPr>
            </w:pPr>
            <w:r w:rsidRPr="00900E95">
              <w:rPr>
                <w:b/>
                <w:sz w:val="18"/>
                <w:szCs w:val="18"/>
              </w:rPr>
              <w:t>19</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361" w:type="dxa"/>
          </w:tcPr>
          <w:p w:rsidR="002730C1" w:rsidRPr="00900E95" w:rsidRDefault="002730C1" w:rsidP="00B103D7">
            <w:pPr>
              <w:jc w:val="center"/>
              <w:rPr>
                <w:rFonts w:cstheme="minorHAnsi"/>
                <w:b/>
                <w:sz w:val="20"/>
                <w:szCs w:val="20"/>
              </w:rPr>
            </w:pPr>
            <w:r>
              <w:rPr>
                <w:rFonts w:cstheme="minorHAnsi"/>
                <w:b/>
                <w:sz w:val="20"/>
                <w:szCs w:val="20"/>
              </w:rPr>
              <w:t>+</w:t>
            </w:r>
          </w:p>
        </w:tc>
        <w:tc>
          <w:tcPr>
            <w:tcW w:w="1906" w:type="dxa"/>
          </w:tcPr>
          <w:p w:rsidR="002730C1" w:rsidRPr="00195649" w:rsidRDefault="002730C1" w:rsidP="00B103D7">
            <w:pPr>
              <w:jc w:val="center"/>
              <w:rPr>
                <w:b/>
                <w:sz w:val="18"/>
                <w:szCs w:val="18"/>
              </w:rPr>
            </w:pPr>
            <w:r>
              <w:rPr>
                <w:b/>
                <w:sz w:val="18"/>
                <w:szCs w:val="18"/>
              </w:rPr>
              <w:t>EŞDEĞER MANSİYON</w:t>
            </w:r>
          </w:p>
        </w:tc>
      </w:tr>
    </w:tbl>
    <w:p w:rsidR="003925F8" w:rsidRPr="00576CC8" w:rsidRDefault="003925F8" w:rsidP="00EE7CC1">
      <w:pPr>
        <w:spacing w:line="360" w:lineRule="auto"/>
        <w:jc w:val="both"/>
        <w:rPr>
          <w:rFonts w:ascii="Arial" w:hAnsi="Arial" w:cs="Arial"/>
        </w:rPr>
      </w:pPr>
    </w:p>
    <w:p w:rsidR="009D036C" w:rsidRDefault="00CE76A0" w:rsidP="00476754">
      <w:pPr>
        <w:spacing w:after="0" w:line="360" w:lineRule="auto"/>
        <w:jc w:val="both"/>
        <w:rPr>
          <w:rFonts w:ascii="Arial" w:hAnsi="Arial" w:cs="Arial"/>
        </w:rPr>
      </w:pPr>
      <w:r w:rsidRPr="00A00636">
        <w:rPr>
          <w:rFonts w:ascii="Arial" w:hAnsi="Arial" w:cs="Arial"/>
        </w:rPr>
        <w:t xml:space="preserve">Rapor yazımı ardından kimlik zarfları açılarak listeye işlenmiştir. Jüri değerlendirme toplantısını </w:t>
      </w:r>
      <w:r w:rsidR="00977611" w:rsidRPr="00A00636">
        <w:rPr>
          <w:rFonts w:ascii="Arial" w:hAnsi="Arial" w:cs="Arial"/>
        </w:rPr>
        <w:t>9</w:t>
      </w:r>
      <w:r w:rsidRPr="00A00636">
        <w:rPr>
          <w:rFonts w:ascii="Arial" w:hAnsi="Arial" w:cs="Arial"/>
        </w:rPr>
        <w:t xml:space="preserve"> Mayıs 2021 saat </w:t>
      </w:r>
      <w:r w:rsidR="007F129D" w:rsidRPr="00A00636">
        <w:rPr>
          <w:rFonts w:ascii="Arial" w:hAnsi="Arial" w:cs="Arial"/>
        </w:rPr>
        <w:t>17.45’te</w:t>
      </w:r>
      <w:r w:rsidRPr="00A00636">
        <w:rPr>
          <w:rFonts w:ascii="Arial" w:hAnsi="Arial" w:cs="Arial"/>
        </w:rPr>
        <w:t xml:space="preserve"> tamamlamıştır.</w:t>
      </w:r>
    </w:p>
    <w:p w:rsidR="0086790C" w:rsidRDefault="0086790C"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3925F8" w:rsidRDefault="003925F8" w:rsidP="00476754">
      <w:pPr>
        <w:spacing w:after="0" w:line="360" w:lineRule="auto"/>
        <w:jc w:val="both"/>
        <w:rPr>
          <w:rFonts w:ascii="Arial" w:hAnsi="Arial" w:cs="Arial"/>
        </w:rPr>
      </w:pPr>
    </w:p>
    <w:tbl>
      <w:tblPr>
        <w:tblStyle w:val="TabloKlavuzu"/>
        <w:tblW w:w="9493" w:type="dxa"/>
        <w:tblLook w:val="04A0" w:firstRow="1" w:lastRow="0" w:firstColumn="1" w:lastColumn="0" w:noHBand="0" w:noVBand="1"/>
      </w:tblPr>
      <w:tblGrid>
        <w:gridCol w:w="1753"/>
        <w:gridCol w:w="7740"/>
      </w:tblGrid>
      <w:tr w:rsidR="00C13FA7" w:rsidRPr="00C13FA7" w:rsidTr="00C13FA7">
        <w:trPr>
          <w:trHeight w:val="424"/>
        </w:trPr>
        <w:tc>
          <w:tcPr>
            <w:tcW w:w="1753" w:type="dxa"/>
            <w:shd w:val="clear" w:color="auto" w:fill="auto"/>
            <w:vAlign w:val="center"/>
          </w:tcPr>
          <w:p w:rsidR="00C13FA7" w:rsidRPr="00C13FA7" w:rsidRDefault="00C13FA7" w:rsidP="00C13FA7">
            <w:pPr>
              <w:jc w:val="center"/>
              <w:rPr>
                <w:rFonts w:ascii="Arial" w:hAnsi="Arial" w:cs="Arial"/>
                <w:b/>
                <w:bCs/>
              </w:rPr>
            </w:pPr>
            <w:r w:rsidRPr="00C13FA7">
              <w:rPr>
                <w:rFonts w:ascii="Arial" w:hAnsi="Arial" w:cs="Arial"/>
                <w:b/>
                <w:bCs/>
              </w:rPr>
              <w:lastRenderedPageBreak/>
              <w:t>ÖDÜLLER</w:t>
            </w:r>
          </w:p>
        </w:tc>
        <w:tc>
          <w:tcPr>
            <w:tcW w:w="7740" w:type="dxa"/>
            <w:shd w:val="clear" w:color="auto" w:fill="auto"/>
            <w:vAlign w:val="center"/>
          </w:tcPr>
          <w:p w:rsidR="00C13FA7" w:rsidRPr="00C13FA7" w:rsidRDefault="00C13FA7" w:rsidP="00C13FA7">
            <w:pPr>
              <w:jc w:val="center"/>
              <w:rPr>
                <w:rFonts w:ascii="Arial" w:hAnsi="Arial" w:cs="Arial"/>
                <w:b/>
                <w:bCs/>
              </w:rPr>
            </w:pPr>
            <w:r w:rsidRPr="00C13FA7">
              <w:rPr>
                <w:rFonts w:ascii="Arial" w:hAnsi="Arial" w:cs="Arial"/>
                <w:b/>
                <w:bCs/>
              </w:rPr>
              <w:t>AD SOYAD</w:t>
            </w:r>
          </w:p>
        </w:tc>
      </w:tr>
      <w:tr w:rsidR="00C13FA7" w:rsidTr="00C13FA7">
        <w:tc>
          <w:tcPr>
            <w:tcW w:w="1753" w:type="dxa"/>
            <w:shd w:val="clear" w:color="auto" w:fill="auto"/>
            <w:vAlign w:val="center"/>
          </w:tcPr>
          <w:p w:rsidR="00C13FA7" w:rsidRPr="00C13FA7" w:rsidRDefault="00C13FA7" w:rsidP="00C13FA7">
            <w:pPr>
              <w:jc w:val="center"/>
              <w:rPr>
                <w:rFonts w:ascii="Arial" w:hAnsi="Arial" w:cs="Arial"/>
                <w:b/>
                <w:bCs/>
              </w:rPr>
            </w:pPr>
            <w:r w:rsidRPr="00C13FA7">
              <w:rPr>
                <w:rFonts w:ascii="Arial" w:hAnsi="Arial" w:cs="Arial"/>
                <w:b/>
                <w:bCs/>
              </w:rPr>
              <w:t>BİRİNCİLİK ÖDÜLÜ</w:t>
            </w:r>
          </w:p>
        </w:tc>
        <w:tc>
          <w:tcPr>
            <w:tcW w:w="7740" w:type="dxa"/>
            <w:shd w:val="clear" w:color="auto" w:fill="auto"/>
          </w:tcPr>
          <w:p w:rsidR="00C13FA7" w:rsidRPr="00C13FA7" w:rsidRDefault="00C13FA7" w:rsidP="00B103D7">
            <w:pPr>
              <w:spacing w:line="360" w:lineRule="auto"/>
              <w:rPr>
                <w:rFonts w:ascii="Arial" w:hAnsi="Arial" w:cs="Arial"/>
              </w:rPr>
            </w:pPr>
            <w:r w:rsidRPr="00C13FA7">
              <w:rPr>
                <w:rFonts w:ascii="Arial" w:hAnsi="Arial" w:cs="Arial"/>
              </w:rPr>
              <w:t>Aslı Dilay Vurallı (Ekip başı, Dokuz Eylül Üniversitesi Mimarlık Bölümü)</w:t>
            </w:r>
          </w:p>
          <w:p w:rsidR="00C13FA7" w:rsidRPr="00C13FA7" w:rsidRDefault="00C13FA7" w:rsidP="00B103D7">
            <w:pPr>
              <w:spacing w:line="360" w:lineRule="auto"/>
              <w:rPr>
                <w:rFonts w:ascii="Arial" w:hAnsi="Arial" w:cs="Arial"/>
              </w:rPr>
            </w:pPr>
            <w:r w:rsidRPr="00C13FA7">
              <w:rPr>
                <w:rFonts w:ascii="Arial" w:hAnsi="Arial" w:cs="Arial"/>
              </w:rPr>
              <w:t xml:space="preserve">Özge Ural </w:t>
            </w:r>
            <w:r w:rsidR="00E34010">
              <w:rPr>
                <w:rFonts w:ascii="Arial" w:hAnsi="Arial" w:cs="Arial"/>
              </w:rPr>
              <w:t xml:space="preserve">          </w:t>
            </w:r>
            <w:r w:rsidRPr="00C13FA7">
              <w:rPr>
                <w:rFonts w:ascii="Arial" w:hAnsi="Arial" w:cs="Arial"/>
              </w:rPr>
              <w:t>(Dokuz Eylül Üniversitesi Mimarlık Bölümü)</w:t>
            </w:r>
          </w:p>
        </w:tc>
      </w:tr>
      <w:tr w:rsidR="00C13FA7" w:rsidTr="00C13FA7">
        <w:tc>
          <w:tcPr>
            <w:tcW w:w="1753" w:type="dxa"/>
            <w:shd w:val="clear" w:color="auto" w:fill="auto"/>
            <w:vAlign w:val="center"/>
          </w:tcPr>
          <w:p w:rsidR="00C13FA7" w:rsidRPr="00C13FA7" w:rsidRDefault="00C13FA7" w:rsidP="00C13FA7">
            <w:pPr>
              <w:jc w:val="center"/>
              <w:rPr>
                <w:rFonts w:ascii="Arial" w:hAnsi="Arial" w:cs="Arial"/>
                <w:b/>
                <w:bCs/>
              </w:rPr>
            </w:pPr>
            <w:r w:rsidRPr="00C13FA7">
              <w:rPr>
                <w:rFonts w:ascii="Arial" w:hAnsi="Arial" w:cs="Arial"/>
                <w:b/>
                <w:bCs/>
              </w:rPr>
              <w:t>İKİNCİLİK ÖDÜLÜ</w:t>
            </w:r>
          </w:p>
        </w:tc>
        <w:tc>
          <w:tcPr>
            <w:tcW w:w="7740" w:type="dxa"/>
            <w:shd w:val="clear" w:color="auto" w:fill="auto"/>
          </w:tcPr>
          <w:p w:rsidR="00C13FA7" w:rsidRPr="00C13FA7" w:rsidRDefault="00C13FA7" w:rsidP="00B103D7">
            <w:pPr>
              <w:spacing w:line="360" w:lineRule="auto"/>
              <w:rPr>
                <w:rFonts w:ascii="Arial" w:hAnsi="Arial" w:cs="Arial"/>
              </w:rPr>
            </w:pPr>
            <w:r w:rsidRPr="00C13FA7">
              <w:rPr>
                <w:rFonts w:ascii="Arial" w:hAnsi="Arial" w:cs="Arial"/>
              </w:rPr>
              <w:t>Selçuk Sarp Özgen (Ekip başı, Bilgi Üniversitesi Mimarlık Bölümü)</w:t>
            </w:r>
          </w:p>
          <w:p w:rsidR="00C13FA7" w:rsidRPr="00C13FA7" w:rsidRDefault="00C13FA7" w:rsidP="00B103D7">
            <w:pPr>
              <w:spacing w:line="360" w:lineRule="auto"/>
              <w:rPr>
                <w:rFonts w:ascii="Arial" w:hAnsi="Arial" w:cs="Arial"/>
              </w:rPr>
            </w:pPr>
            <w:r w:rsidRPr="00C13FA7">
              <w:rPr>
                <w:rFonts w:ascii="Arial" w:hAnsi="Arial" w:cs="Arial"/>
              </w:rPr>
              <w:t xml:space="preserve">Tarık Emir Kartal </w:t>
            </w:r>
            <w:r w:rsidR="00E34010">
              <w:rPr>
                <w:rFonts w:ascii="Arial" w:hAnsi="Arial" w:cs="Arial"/>
              </w:rPr>
              <w:t xml:space="preserve">    </w:t>
            </w:r>
            <w:r w:rsidRPr="00C13FA7">
              <w:rPr>
                <w:rFonts w:ascii="Arial" w:hAnsi="Arial" w:cs="Arial"/>
              </w:rPr>
              <w:t>(Bilgi Üniversitesi İç Mimarlık Bölümü)</w:t>
            </w:r>
          </w:p>
        </w:tc>
      </w:tr>
      <w:tr w:rsidR="00C13FA7" w:rsidTr="00C13FA7">
        <w:tc>
          <w:tcPr>
            <w:tcW w:w="1753" w:type="dxa"/>
            <w:shd w:val="clear" w:color="auto" w:fill="auto"/>
            <w:vAlign w:val="center"/>
          </w:tcPr>
          <w:p w:rsidR="00C13FA7" w:rsidRPr="00C13FA7" w:rsidRDefault="00C13FA7" w:rsidP="00C13FA7">
            <w:pPr>
              <w:jc w:val="center"/>
              <w:rPr>
                <w:rFonts w:ascii="Arial" w:hAnsi="Arial" w:cs="Arial"/>
                <w:b/>
                <w:bCs/>
              </w:rPr>
            </w:pPr>
            <w:r w:rsidRPr="00C13FA7">
              <w:rPr>
                <w:rFonts w:ascii="Arial" w:hAnsi="Arial" w:cs="Arial"/>
                <w:b/>
                <w:bCs/>
              </w:rPr>
              <w:t>ÜÇÜNCÜLÜK ÖDÜLÜ</w:t>
            </w:r>
          </w:p>
        </w:tc>
        <w:tc>
          <w:tcPr>
            <w:tcW w:w="7740" w:type="dxa"/>
            <w:shd w:val="clear" w:color="auto" w:fill="auto"/>
          </w:tcPr>
          <w:p w:rsidR="00C13FA7" w:rsidRPr="00C13FA7" w:rsidRDefault="00C13FA7" w:rsidP="00B103D7">
            <w:pPr>
              <w:spacing w:line="360" w:lineRule="auto"/>
              <w:rPr>
                <w:rFonts w:ascii="Arial" w:hAnsi="Arial" w:cs="Arial"/>
              </w:rPr>
            </w:pPr>
            <w:r w:rsidRPr="00C13FA7">
              <w:rPr>
                <w:rFonts w:ascii="Arial" w:hAnsi="Arial" w:cs="Arial"/>
              </w:rPr>
              <w:t>Süleyman Uluışık (Ekip başı, Muğla Sıtkı Koçman Üni. Mimarlık Bölümü)</w:t>
            </w:r>
          </w:p>
          <w:p w:rsidR="00C13FA7" w:rsidRPr="00C13FA7" w:rsidRDefault="00C13FA7" w:rsidP="00B103D7">
            <w:pPr>
              <w:spacing w:line="360" w:lineRule="auto"/>
              <w:rPr>
                <w:rFonts w:ascii="Arial" w:hAnsi="Arial" w:cs="Arial"/>
              </w:rPr>
            </w:pPr>
            <w:r w:rsidRPr="00C13FA7">
              <w:rPr>
                <w:rFonts w:ascii="Arial" w:hAnsi="Arial" w:cs="Arial"/>
              </w:rPr>
              <w:t xml:space="preserve">Emre Tabak </w:t>
            </w:r>
            <w:r w:rsidR="00E34010">
              <w:rPr>
                <w:rFonts w:ascii="Arial" w:hAnsi="Arial" w:cs="Arial"/>
              </w:rPr>
              <w:t xml:space="preserve">        </w:t>
            </w:r>
            <w:r w:rsidRPr="00C13FA7">
              <w:rPr>
                <w:rFonts w:ascii="Arial" w:hAnsi="Arial" w:cs="Arial"/>
              </w:rPr>
              <w:t>(Muğla Sıtkı Koçman Üni. Mimarlık Bölümü)</w:t>
            </w:r>
          </w:p>
          <w:p w:rsidR="00C13FA7" w:rsidRPr="00C13FA7" w:rsidRDefault="00C13FA7" w:rsidP="00B103D7">
            <w:pPr>
              <w:spacing w:line="360" w:lineRule="auto"/>
              <w:rPr>
                <w:rFonts w:ascii="Arial" w:hAnsi="Arial" w:cs="Arial"/>
              </w:rPr>
            </w:pPr>
            <w:r w:rsidRPr="00C13FA7">
              <w:rPr>
                <w:rFonts w:ascii="Arial" w:hAnsi="Arial" w:cs="Arial"/>
              </w:rPr>
              <w:t xml:space="preserve">Yavuzhan Kireç </w:t>
            </w:r>
            <w:r w:rsidR="00E34010">
              <w:rPr>
                <w:rFonts w:ascii="Arial" w:hAnsi="Arial" w:cs="Arial"/>
              </w:rPr>
              <w:t xml:space="preserve">  </w:t>
            </w:r>
            <w:r w:rsidRPr="00C13FA7">
              <w:rPr>
                <w:rFonts w:ascii="Arial" w:hAnsi="Arial" w:cs="Arial"/>
              </w:rPr>
              <w:t>(Muğla Sıtkı Koçman Üni. Mimarlık Bölümü)</w:t>
            </w:r>
          </w:p>
        </w:tc>
      </w:tr>
      <w:tr w:rsidR="00C13FA7" w:rsidTr="00C13FA7">
        <w:tc>
          <w:tcPr>
            <w:tcW w:w="1753" w:type="dxa"/>
            <w:shd w:val="clear" w:color="auto" w:fill="auto"/>
          </w:tcPr>
          <w:p w:rsidR="00C13FA7" w:rsidRPr="00C13FA7" w:rsidRDefault="00C13FA7" w:rsidP="00B103D7">
            <w:pPr>
              <w:jc w:val="center"/>
              <w:rPr>
                <w:rFonts w:ascii="Arial" w:hAnsi="Arial" w:cs="Arial"/>
                <w:b/>
                <w:bCs/>
              </w:rPr>
            </w:pPr>
            <w:r w:rsidRPr="00C13FA7">
              <w:rPr>
                <w:rFonts w:ascii="Arial" w:hAnsi="Arial" w:cs="Arial"/>
                <w:b/>
                <w:bCs/>
              </w:rPr>
              <w:t>EŞDEĞER MANSİYON</w:t>
            </w:r>
          </w:p>
        </w:tc>
        <w:tc>
          <w:tcPr>
            <w:tcW w:w="7740" w:type="dxa"/>
            <w:shd w:val="clear" w:color="auto" w:fill="auto"/>
          </w:tcPr>
          <w:p w:rsidR="00C13FA7" w:rsidRPr="00C13FA7" w:rsidRDefault="00C13FA7" w:rsidP="00B103D7">
            <w:pPr>
              <w:spacing w:line="360" w:lineRule="auto"/>
              <w:rPr>
                <w:rFonts w:ascii="Arial" w:hAnsi="Arial" w:cs="Arial"/>
              </w:rPr>
            </w:pPr>
            <w:r w:rsidRPr="00C13FA7">
              <w:rPr>
                <w:rFonts w:ascii="Arial" w:hAnsi="Arial" w:cs="Arial"/>
              </w:rPr>
              <w:t>Aylin Kanar (Kadir Has Üniversitesi Mimarlık Bölümü)</w:t>
            </w:r>
          </w:p>
        </w:tc>
      </w:tr>
      <w:tr w:rsidR="00C13FA7" w:rsidTr="00C13FA7">
        <w:tc>
          <w:tcPr>
            <w:tcW w:w="1753" w:type="dxa"/>
            <w:shd w:val="clear" w:color="auto" w:fill="auto"/>
          </w:tcPr>
          <w:p w:rsidR="00C13FA7" w:rsidRPr="00C13FA7" w:rsidRDefault="00C13FA7" w:rsidP="00C13FA7">
            <w:pPr>
              <w:jc w:val="center"/>
              <w:rPr>
                <w:rFonts w:ascii="Arial" w:hAnsi="Arial" w:cs="Arial"/>
                <w:b/>
                <w:bCs/>
              </w:rPr>
            </w:pPr>
            <w:r w:rsidRPr="00C13FA7">
              <w:rPr>
                <w:rFonts w:ascii="Arial" w:hAnsi="Arial" w:cs="Arial"/>
                <w:b/>
                <w:bCs/>
              </w:rPr>
              <w:t>EŞDEĞER MANSİYON</w:t>
            </w:r>
          </w:p>
        </w:tc>
        <w:tc>
          <w:tcPr>
            <w:tcW w:w="7740" w:type="dxa"/>
            <w:shd w:val="clear" w:color="auto" w:fill="auto"/>
          </w:tcPr>
          <w:p w:rsidR="00C13FA7" w:rsidRPr="00C13FA7" w:rsidRDefault="00C13FA7" w:rsidP="00B103D7">
            <w:pPr>
              <w:spacing w:line="360" w:lineRule="auto"/>
              <w:rPr>
                <w:rFonts w:ascii="Arial" w:hAnsi="Arial" w:cs="Arial"/>
              </w:rPr>
            </w:pPr>
            <w:r w:rsidRPr="00C13FA7">
              <w:rPr>
                <w:rFonts w:ascii="Arial" w:hAnsi="Arial" w:cs="Arial"/>
              </w:rPr>
              <w:t>Ömer Faruk Çeltik (Ekip başı, Dokuz Eylül Üniversitesi Mimarlık Bölümü)</w:t>
            </w:r>
          </w:p>
          <w:p w:rsidR="00C13FA7" w:rsidRPr="00C13FA7" w:rsidRDefault="00C13FA7" w:rsidP="00B103D7">
            <w:pPr>
              <w:spacing w:line="360" w:lineRule="auto"/>
              <w:rPr>
                <w:rFonts w:ascii="Arial" w:hAnsi="Arial" w:cs="Arial"/>
              </w:rPr>
            </w:pPr>
            <w:r w:rsidRPr="00C13FA7">
              <w:rPr>
                <w:rFonts w:ascii="Arial" w:hAnsi="Arial" w:cs="Arial"/>
              </w:rPr>
              <w:t xml:space="preserve">Büşra Nur Aslan </w:t>
            </w:r>
            <w:r w:rsidR="00E34010">
              <w:rPr>
                <w:rFonts w:ascii="Arial" w:hAnsi="Arial" w:cs="Arial"/>
              </w:rPr>
              <w:t xml:space="preserve">  </w:t>
            </w:r>
            <w:r w:rsidRPr="00C13FA7">
              <w:rPr>
                <w:rFonts w:ascii="Arial" w:hAnsi="Arial" w:cs="Arial"/>
              </w:rPr>
              <w:t>(Dokuz Eylül Üniversitesi Mimarlık Bölümü)</w:t>
            </w:r>
          </w:p>
        </w:tc>
      </w:tr>
      <w:tr w:rsidR="00C13FA7" w:rsidTr="00C13FA7">
        <w:tc>
          <w:tcPr>
            <w:tcW w:w="1753" w:type="dxa"/>
            <w:shd w:val="clear" w:color="auto" w:fill="auto"/>
          </w:tcPr>
          <w:p w:rsidR="00C13FA7" w:rsidRPr="00C13FA7" w:rsidRDefault="00C13FA7" w:rsidP="00C13FA7">
            <w:pPr>
              <w:jc w:val="center"/>
              <w:rPr>
                <w:rFonts w:ascii="Arial" w:hAnsi="Arial" w:cs="Arial"/>
                <w:b/>
                <w:bCs/>
              </w:rPr>
            </w:pPr>
            <w:r w:rsidRPr="00C13FA7">
              <w:rPr>
                <w:rFonts w:ascii="Arial" w:hAnsi="Arial" w:cs="Arial"/>
                <w:b/>
                <w:bCs/>
              </w:rPr>
              <w:t>EŞDEĞER MANSİYON</w:t>
            </w:r>
          </w:p>
        </w:tc>
        <w:tc>
          <w:tcPr>
            <w:tcW w:w="7740" w:type="dxa"/>
            <w:shd w:val="clear" w:color="auto" w:fill="auto"/>
          </w:tcPr>
          <w:p w:rsidR="00C13FA7" w:rsidRPr="00C13FA7" w:rsidRDefault="00C13FA7" w:rsidP="00B103D7">
            <w:pPr>
              <w:spacing w:line="360" w:lineRule="auto"/>
              <w:rPr>
                <w:rFonts w:ascii="Arial" w:hAnsi="Arial" w:cs="Arial"/>
              </w:rPr>
            </w:pPr>
            <w:r w:rsidRPr="00C13FA7">
              <w:rPr>
                <w:rFonts w:ascii="Arial" w:hAnsi="Arial" w:cs="Arial"/>
              </w:rPr>
              <w:t>Aylin Özdemir (Ekip başı, Kocaeli Üniversitesi Mimarlık Bölümü)</w:t>
            </w:r>
          </w:p>
          <w:p w:rsidR="00C13FA7" w:rsidRPr="00C13FA7" w:rsidRDefault="00C13FA7" w:rsidP="00B103D7">
            <w:pPr>
              <w:spacing w:line="360" w:lineRule="auto"/>
              <w:rPr>
                <w:rFonts w:ascii="Arial" w:hAnsi="Arial" w:cs="Arial"/>
              </w:rPr>
            </w:pPr>
            <w:r w:rsidRPr="00C13FA7">
              <w:rPr>
                <w:rFonts w:ascii="Arial" w:hAnsi="Arial" w:cs="Arial"/>
              </w:rPr>
              <w:t>Aslı Dalkılıç (Kocaeli Üniversitesi Mimarlık Bölümü)</w:t>
            </w:r>
          </w:p>
          <w:p w:rsidR="00C13FA7" w:rsidRPr="00C13FA7" w:rsidRDefault="00C13FA7" w:rsidP="00B103D7">
            <w:pPr>
              <w:spacing w:line="360" w:lineRule="auto"/>
              <w:rPr>
                <w:rFonts w:ascii="Arial" w:hAnsi="Arial" w:cs="Arial"/>
              </w:rPr>
            </w:pPr>
            <w:r w:rsidRPr="00C13FA7">
              <w:rPr>
                <w:rFonts w:ascii="Arial" w:hAnsi="Arial" w:cs="Arial"/>
              </w:rPr>
              <w:t>Damla Aybüke Turan (Kocaeli Üniversitesi Mimarlık Bölümü)</w:t>
            </w:r>
          </w:p>
          <w:p w:rsidR="00C13FA7" w:rsidRPr="00C13FA7" w:rsidRDefault="00C13FA7" w:rsidP="00B103D7">
            <w:pPr>
              <w:spacing w:line="360" w:lineRule="auto"/>
              <w:rPr>
                <w:rFonts w:ascii="Arial" w:hAnsi="Arial" w:cs="Arial"/>
              </w:rPr>
            </w:pPr>
            <w:r w:rsidRPr="00C13FA7">
              <w:rPr>
                <w:rFonts w:ascii="Arial" w:hAnsi="Arial" w:cs="Arial"/>
              </w:rPr>
              <w:t>Doğukan Kaya (Kocaeli Üniversitesi Mimarlık Bölümü)</w:t>
            </w:r>
          </w:p>
          <w:p w:rsidR="00C13FA7" w:rsidRPr="00C13FA7" w:rsidRDefault="00C13FA7" w:rsidP="00B103D7">
            <w:pPr>
              <w:spacing w:line="360" w:lineRule="auto"/>
              <w:rPr>
                <w:rFonts w:ascii="Arial" w:hAnsi="Arial" w:cs="Arial"/>
              </w:rPr>
            </w:pPr>
            <w:r w:rsidRPr="00C13FA7">
              <w:rPr>
                <w:rFonts w:ascii="Arial" w:hAnsi="Arial" w:cs="Arial"/>
              </w:rPr>
              <w:t>Ebru Han (Kocaeli Üniversitesi Mimarlık Bölümü)</w:t>
            </w:r>
          </w:p>
          <w:p w:rsidR="00C13FA7" w:rsidRPr="00C13FA7" w:rsidRDefault="00C13FA7" w:rsidP="00B103D7">
            <w:pPr>
              <w:spacing w:line="360" w:lineRule="auto"/>
              <w:rPr>
                <w:rFonts w:ascii="Arial" w:hAnsi="Arial" w:cs="Arial"/>
              </w:rPr>
            </w:pPr>
            <w:r w:rsidRPr="00C13FA7">
              <w:rPr>
                <w:rFonts w:ascii="Arial" w:hAnsi="Arial" w:cs="Arial"/>
              </w:rPr>
              <w:t>Sima Nur Aladağ (Kocaeli Üniversitesi Mimarlık Bölümü)</w:t>
            </w:r>
          </w:p>
        </w:tc>
      </w:tr>
      <w:tr w:rsidR="00C13FA7" w:rsidTr="00C13FA7">
        <w:tc>
          <w:tcPr>
            <w:tcW w:w="1753" w:type="dxa"/>
            <w:shd w:val="clear" w:color="auto" w:fill="auto"/>
          </w:tcPr>
          <w:p w:rsidR="00C13FA7" w:rsidRPr="00C13FA7" w:rsidRDefault="00C13FA7" w:rsidP="00C13FA7">
            <w:pPr>
              <w:jc w:val="center"/>
              <w:rPr>
                <w:rFonts w:ascii="Arial" w:hAnsi="Arial" w:cs="Arial"/>
                <w:b/>
                <w:bCs/>
              </w:rPr>
            </w:pPr>
            <w:r w:rsidRPr="00C13FA7">
              <w:rPr>
                <w:rFonts w:ascii="Arial" w:hAnsi="Arial" w:cs="Arial"/>
                <w:b/>
                <w:bCs/>
              </w:rPr>
              <w:t>EŞDEĞER MANSİYON</w:t>
            </w:r>
          </w:p>
        </w:tc>
        <w:tc>
          <w:tcPr>
            <w:tcW w:w="7740" w:type="dxa"/>
            <w:shd w:val="clear" w:color="auto" w:fill="auto"/>
          </w:tcPr>
          <w:p w:rsidR="00C13FA7" w:rsidRPr="00C13FA7" w:rsidRDefault="00C13FA7" w:rsidP="00B103D7">
            <w:pPr>
              <w:spacing w:line="360" w:lineRule="auto"/>
              <w:rPr>
                <w:rFonts w:ascii="Arial" w:hAnsi="Arial" w:cs="Arial"/>
              </w:rPr>
            </w:pPr>
            <w:r w:rsidRPr="00C13FA7">
              <w:rPr>
                <w:rFonts w:ascii="Arial" w:hAnsi="Arial" w:cs="Arial"/>
              </w:rPr>
              <w:t>Dovran Gazakov (Ekip başı, Bursa Uludağ Üniversitesi Mimarlık Bölümü)</w:t>
            </w:r>
          </w:p>
          <w:p w:rsidR="00C13FA7" w:rsidRPr="00C13FA7" w:rsidRDefault="00C13FA7" w:rsidP="00B103D7">
            <w:pPr>
              <w:spacing w:line="360" w:lineRule="auto"/>
              <w:rPr>
                <w:rFonts w:ascii="Arial" w:hAnsi="Arial" w:cs="Arial"/>
              </w:rPr>
            </w:pPr>
            <w:r w:rsidRPr="00C13FA7">
              <w:rPr>
                <w:rFonts w:ascii="Arial" w:hAnsi="Arial" w:cs="Arial"/>
              </w:rPr>
              <w:t>Bahar Nurberdiyeva (Bursa Uludağ Üniversitesi Mimarlık Bölümü)</w:t>
            </w:r>
          </w:p>
          <w:p w:rsidR="00C13FA7" w:rsidRPr="00C13FA7" w:rsidRDefault="00C13FA7" w:rsidP="00B103D7">
            <w:pPr>
              <w:spacing w:line="360" w:lineRule="auto"/>
              <w:rPr>
                <w:rFonts w:ascii="Arial" w:hAnsi="Arial" w:cs="Arial"/>
              </w:rPr>
            </w:pPr>
            <w:r w:rsidRPr="00C13FA7">
              <w:rPr>
                <w:rFonts w:ascii="Arial" w:hAnsi="Arial" w:cs="Arial"/>
              </w:rPr>
              <w:t>Khalida Ahmadı (Bursa Uludağ Üniversitesi Mimarlık Bölümü)</w:t>
            </w:r>
          </w:p>
          <w:p w:rsidR="00C13FA7" w:rsidRPr="00C13FA7" w:rsidRDefault="00C13FA7" w:rsidP="00B103D7">
            <w:pPr>
              <w:spacing w:line="360" w:lineRule="auto"/>
              <w:rPr>
                <w:rFonts w:ascii="Arial" w:hAnsi="Arial" w:cs="Arial"/>
              </w:rPr>
            </w:pPr>
            <w:r w:rsidRPr="00C13FA7">
              <w:rPr>
                <w:rFonts w:ascii="Arial" w:hAnsi="Arial" w:cs="Arial"/>
              </w:rPr>
              <w:t>Abdulfattah Mammadov (Bursa Uludağ Üniversitesi Mimarlık Bölümü)</w:t>
            </w:r>
          </w:p>
        </w:tc>
      </w:tr>
      <w:tr w:rsidR="00C13FA7" w:rsidTr="00C13FA7">
        <w:tc>
          <w:tcPr>
            <w:tcW w:w="1753" w:type="dxa"/>
            <w:shd w:val="clear" w:color="auto" w:fill="auto"/>
          </w:tcPr>
          <w:p w:rsidR="00C13FA7" w:rsidRPr="00C13FA7" w:rsidRDefault="00C13FA7" w:rsidP="00C13FA7">
            <w:pPr>
              <w:jc w:val="center"/>
              <w:rPr>
                <w:rFonts w:ascii="Arial" w:hAnsi="Arial" w:cs="Arial"/>
                <w:b/>
                <w:bCs/>
              </w:rPr>
            </w:pPr>
            <w:r w:rsidRPr="00C13FA7">
              <w:rPr>
                <w:rFonts w:ascii="Arial" w:hAnsi="Arial" w:cs="Arial"/>
                <w:b/>
                <w:bCs/>
              </w:rPr>
              <w:t>EŞDEĞER MANSİYON</w:t>
            </w:r>
          </w:p>
        </w:tc>
        <w:tc>
          <w:tcPr>
            <w:tcW w:w="7740" w:type="dxa"/>
            <w:shd w:val="clear" w:color="auto" w:fill="auto"/>
          </w:tcPr>
          <w:p w:rsidR="00C13FA7" w:rsidRPr="00C13FA7" w:rsidRDefault="00C13FA7" w:rsidP="00B103D7">
            <w:pPr>
              <w:spacing w:line="360" w:lineRule="auto"/>
              <w:rPr>
                <w:rFonts w:ascii="Arial" w:hAnsi="Arial" w:cs="Arial"/>
              </w:rPr>
            </w:pPr>
            <w:r w:rsidRPr="00C13FA7">
              <w:rPr>
                <w:rFonts w:ascii="Arial" w:hAnsi="Arial" w:cs="Arial"/>
              </w:rPr>
              <w:t>Ahmet Taş (MSGSÜ Mimarlık Bölümü)</w:t>
            </w:r>
          </w:p>
        </w:tc>
      </w:tr>
    </w:tbl>
    <w:p w:rsidR="00B11A55" w:rsidRDefault="00B11A55"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b/>
        </w:rPr>
      </w:pPr>
    </w:p>
    <w:p w:rsidR="0086790C" w:rsidRDefault="0086790C" w:rsidP="00476754">
      <w:pPr>
        <w:spacing w:after="0" w:line="360" w:lineRule="auto"/>
        <w:jc w:val="both"/>
        <w:rPr>
          <w:rFonts w:ascii="Arial" w:hAnsi="Arial" w:cs="Arial"/>
          <w:b/>
        </w:rPr>
      </w:pPr>
    </w:p>
    <w:p w:rsidR="0086790C" w:rsidRDefault="0086790C" w:rsidP="00476754">
      <w:pPr>
        <w:spacing w:after="0" w:line="360" w:lineRule="auto"/>
        <w:jc w:val="both"/>
        <w:rPr>
          <w:rFonts w:ascii="Arial" w:hAnsi="Arial" w:cs="Arial"/>
          <w:b/>
        </w:rPr>
      </w:pPr>
    </w:p>
    <w:p w:rsidR="0086790C" w:rsidRDefault="0086790C" w:rsidP="00476754">
      <w:pPr>
        <w:spacing w:after="0" w:line="360" w:lineRule="auto"/>
        <w:jc w:val="both"/>
        <w:rPr>
          <w:rFonts w:ascii="Arial" w:hAnsi="Arial" w:cs="Arial"/>
          <w:b/>
        </w:rPr>
      </w:pPr>
    </w:p>
    <w:p w:rsidR="0086790C" w:rsidRDefault="0086790C" w:rsidP="00476754">
      <w:pPr>
        <w:spacing w:after="0" w:line="360" w:lineRule="auto"/>
        <w:jc w:val="both"/>
        <w:rPr>
          <w:rFonts w:ascii="Arial" w:hAnsi="Arial" w:cs="Arial"/>
          <w:b/>
        </w:rPr>
      </w:pPr>
    </w:p>
    <w:p w:rsidR="0086790C" w:rsidRDefault="0086790C" w:rsidP="00476754">
      <w:pPr>
        <w:spacing w:after="0" w:line="360" w:lineRule="auto"/>
        <w:jc w:val="both"/>
        <w:rPr>
          <w:rFonts w:ascii="Arial" w:hAnsi="Arial" w:cs="Arial"/>
          <w:b/>
        </w:rPr>
      </w:pPr>
    </w:p>
    <w:p w:rsidR="0086790C" w:rsidRDefault="0086790C" w:rsidP="00476754">
      <w:pPr>
        <w:spacing w:after="0" w:line="360" w:lineRule="auto"/>
        <w:jc w:val="both"/>
        <w:rPr>
          <w:rFonts w:ascii="Arial" w:hAnsi="Arial" w:cs="Arial"/>
          <w:b/>
        </w:rPr>
      </w:pPr>
    </w:p>
    <w:p w:rsidR="0086790C" w:rsidRDefault="0086790C" w:rsidP="00476754">
      <w:pPr>
        <w:spacing w:after="0" w:line="360" w:lineRule="auto"/>
        <w:jc w:val="both"/>
        <w:rPr>
          <w:rFonts w:ascii="Arial" w:hAnsi="Arial" w:cs="Arial"/>
          <w:b/>
        </w:rPr>
      </w:pPr>
    </w:p>
    <w:p w:rsidR="0086790C" w:rsidRDefault="0086790C" w:rsidP="00476754">
      <w:pPr>
        <w:spacing w:after="0" w:line="360" w:lineRule="auto"/>
        <w:jc w:val="both"/>
        <w:rPr>
          <w:rFonts w:ascii="Arial" w:hAnsi="Arial" w:cs="Arial"/>
          <w:b/>
        </w:rPr>
      </w:pPr>
    </w:p>
    <w:p w:rsidR="0086790C" w:rsidRDefault="0086790C" w:rsidP="00476754">
      <w:pPr>
        <w:spacing w:after="0" w:line="360" w:lineRule="auto"/>
        <w:jc w:val="both"/>
        <w:rPr>
          <w:rFonts w:ascii="Arial" w:hAnsi="Arial" w:cs="Arial"/>
          <w:b/>
        </w:rPr>
      </w:pPr>
    </w:p>
    <w:p w:rsidR="0086790C" w:rsidRDefault="0086790C" w:rsidP="00476754">
      <w:pPr>
        <w:spacing w:after="0" w:line="360" w:lineRule="auto"/>
        <w:jc w:val="both"/>
        <w:rPr>
          <w:rFonts w:ascii="Arial" w:hAnsi="Arial" w:cs="Arial"/>
          <w:b/>
        </w:rPr>
      </w:pPr>
    </w:p>
    <w:p w:rsidR="0086790C" w:rsidRDefault="0086790C" w:rsidP="00476754">
      <w:pPr>
        <w:spacing w:after="0" w:line="360" w:lineRule="auto"/>
        <w:jc w:val="both"/>
        <w:rPr>
          <w:rFonts w:ascii="Arial" w:hAnsi="Arial" w:cs="Arial"/>
          <w:b/>
        </w:rPr>
      </w:pPr>
    </w:p>
    <w:p w:rsidR="0086790C" w:rsidRDefault="0086790C" w:rsidP="00476754">
      <w:pPr>
        <w:spacing w:after="0" w:line="360" w:lineRule="auto"/>
        <w:jc w:val="both"/>
        <w:rPr>
          <w:rFonts w:ascii="Arial" w:hAnsi="Arial" w:cs="Arial"/>
          <w:b/>
        </w:rPr>
      </w:pPr>
    </w:p>
    <w:p w:rsidR="003925F8" w:rsidRDefault="003925F8" w:rsidP="00476754">
      <w:pPr>
        <w:spacing w:after="0" w:line="360" w:lineRule="auto"/>
        <w:jc w:val="both"/>
        <w:rPr>
          <w:rFonts w:ascii="Arial" w:hAnsi="Arial" w:cs="Arial"/>
          <w:b/>
        </w:rPr>
      </w:pPr>
      <w:r w:rsidRPr="003925F8">
        <w:rPr>
          <w:rFonts w:ascii="Arial" w:hAnsi="Arial" w:cs="Arial"/>
          <w:b/>
        </w:rPr>
        <w:lastRenderedPageBreak/>
        <w:t xml:space="preserve">RUMUZ – PROJE SIRA NUMARASI EŞLEŞTİRMESİ </w:t>
      </w:r>
    </w:p>
    <w:p w:rsidR="003925F8" w:rsidRPr="003925F8" w:rsidRDefault="003925F8" w:rsidP="00476754">
      <w:pPr>
        <w:spacing w:after="0" w:line="360" w:lineRule="auto"/>
        <w:jc w:val="both"/>
        <w:rPr>
          <w:rFonts w:ascii="Arial" w:hAnsi="Arial" w:cs="Arial"/>
          <w:b/>
        </w:rPr>
      </w:pPr>
    </w:p>
    <w:tbl>
      <w:tblPr>
        <w:tblW w:w="3040" w:type="dxa"/>
        <w:tblInd w:w="55" w:type="dxa"/>
        <w:tblCellMar>
          <w:left w:w="70" w:type="dxa"/>
          <w:right w:w="70" w:type="dxa"/>
        </w:tblCellMar>
        <w:tblLook w:val="04A0" w:firstRow="1" w:lastRow="0" w:firstColumn="1" w:lastColumn="0" w:noHBand="0" w:noVBand="1"/>
      </w:tblPr>
      <w:tblGrid>
        <w:gridCol w:w="1580"/>
        <w:gridCol w:w="1460"/>
      </w:tblGrid>
      <w:tr w:rsidR="003925F8" w:rsidRPr="003925F8" w:rsidTr="00EC291A">
        <w:trPr>
          <w:trHeight w:val="288"/>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25F8" w:rsidRPr="003925F8" w:rsidRDefault="003925F8" w:rsidP="00EC291A">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Proje</w:t>
            </w:r>
            <w:r w:rsidR="00EC291A" w:rsidRPr="00EC291A">
              <w:rPr>
                <w:rFonts w:ascii="Arial" w:eastAsia="Times New Roman" w:hAnsi="Arial" w:cs="Arial"/>
                <w:b/>
                <w:color w:val="000000"/>
              </w:rPr>
              <w:t xml:space="preserve"> Sıra</w:t>
            </w:r>
            <w:r w:rsidRPr="003925F8">
              <w:rPr>
                <w:rFonts w:ascii="Arial" w:eastAsia="Times New Roman" w:hAnsi="Arial" w:cs="Arial"/>
                <w:b/>
                <w:color w:val="000000"/>
              </w:rPr>
              <w:t xml:space="preserve"> Numarası</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925F8" w:rsidRPr="003925F8" w:rsidRDefault="003925F8" w:rsidP="00EC291A">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Proje Rumuzu</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1</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39140</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2</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75398</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3</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16238</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4</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19073</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5</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C13FA7" w:rsidP="003925F8">
            <w:pPr>
              <w:spacing w:after="0" w:line="240" w:lineRule="auto"/>
              <w:jc w:val="center"/>
              <w:rPr>
                <w:rFonts w:ascii="Arial" w:eastAsia="Times New Roman" w:hAnsi="Arial" w:cs="Arial"/>
                <w:color w:val="000000"/>
              </w:rPr>
            </w:pPr>
            <w:r>
              <w:rPr>
                <w:rFonts w:ascii="Arial" w:eastAsia="Times New Roman" w:hAnsi="Arial" w:cs="Arial"/>
                <w:color w:val="000000"/>
              </w:rPr>
              <w:t>0</w:t>
            </w:r>
            <w:r w:rsidR="003925F8" w:rsidRPr="003925F8">
              <w:rPr>
                <w:rFonts w:ascii="Arial" w:eastAsia="Times New Roman" w:hAnsi="Arial" w:cs="Arial"/>
                <w:color w:val="000000"/>
              </w:rPr>
              <w:t>2851</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6</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84036</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7</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21508</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8</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17354</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9</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59173</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10</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51709</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11</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48721</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12</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24937</w:t>
            </w:r>
          </w:p>
        </w:tc>
      </w:tr>
      <w:tr w:rsidR="003925F8" w:rsidRPr="003925F8" w:rsidTr="003925F8">
        <w:trPr>
          <w:trHeight w:val="276"/>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13</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73849</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14</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62185</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15</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74196</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16</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49528</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17</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52619</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18</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25340</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19</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13895</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20</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85273</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21</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18295</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22</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35021</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23</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MİAZU</w:t>
            </w:r>
          </w:p>
        </w:tc>
      </w:tr>
      <w:tr w:rsidR="003925F8" w:rsidRPr="003925F8" w:rsidTr="003925F8">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b/>
                <w:color w:val="000000"/>
              </w:rPr>
            </w:pPr>
            <w:r w:rsidRPr="003925F8">
              <w:rPr>
                <w:rFonts w:ascii="Arial" w:eastAsia="Times New Roman" w:hAnsi="Arial" w:cs="Arial"/>
                <w:b/>
                <w:color w:val="000000"/>
              </w:rPr>
              <w:t>24</w:t>
            </w:r>
          </w:p>
        </w:tc>
        <w:tc>
          <w:tcPr>
            <w:tcW w:w="1460" w:type="dxa"/>
            <w:tcBorders>
              <w:top w:val="nil"/>
              <w:left w:val="nil"/>
              <w:bottom w:val="single" w:sz="4" w:space="0" w:color="auto"/>
              <w:right w:val="single" w:sz="4" w:space="0" w:color="auto"/>
            </w:tcBorders>
            <w:shd w:val="clear" w:color="auto" w:fill="auto"/>
            <w:noWrap/>
            <w:vAlign w:val="bottom"/>
            <w:hideMark/>
          </w:tcPr>
          <w:p w:rsidR="003925F8" w:rsidRPr="003925F8" w:rsidRDefault="003925F8" w:rsidP="003925F8">
            <w:pPr>
              <w:spacing w:after="0" w:line="240" w:lineRule="auto"/>
              <w:jc w:val="center"/>
              <w:rPr>
                <w:rFonts w:ascii="Arial" w:eastAsia="Times New Roman" w:hAnsi="Arial" w:cs="Arial"/>
                <w:color w:val="000000"/>
              </w:rPr>
            </w:pPr>
            <w:r w:rsidRPr="003925F8">
              <w:rPr>
                <w:rFonts w:ascii="Arial" w:eastAsia="Times New Roman" w:hAnsi="Arial" w:cs="Arial"/>
                <w:color w:val="000000"/>
              </w:rPr>
              <w:t>25108</w:t>
            </w:r>
          </w:p>
        </w:tc>
      </w:tr>
    </w:tbl>
    <w:p w:rsidR="003925F8" w:rsidRDefault="003925F8" w:rsidP="00476754">
      <w:pPr>
        <w:spacing w:after="0" w:line="360" w:lineRule="auto"/>
        <w:jc w:val="both"/>
        <w:rPr>
          <w:rFonts w:ascii="Arial" w:hAnsi="Arial" w:cs="Arial"/>
        </w:rPr>
      </w:pPr>
    </w:p>
    <w:p w:rsidR="00B11A55" w:rsidRDefault="00B11A55" w:rsidP="00476754">
      <w:pPr>
        <w:spacing w:after="0" w:line="360" w:lineRule="auto"/>
        <w:jc w:val="both"/>
        <w:rPr>
          <w:rFonts w:ascii="Arial" w:hAnsi="Arial" w:cs="Arial"/>
        </w:rPr>
      </w:pPr>
    </w:p>
    <w:p w:rsidR="00736BAD" w:rsidRDefault="00736BAD"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86790C" w:rsidRDefault="0086790C" w:rsidP="00476754">
      <w:pPr>
        <w:spacing w:after="0" w:line="360" w:lineRule="auto"/>
        <w:jc w:val="both"/>
        <w:rPr>
          <w:rFonts w:ascii="Arial" w:hAnsi="Arial" w:cs="Arial"/>
        </w:rPr>
      </w:pPr>
    </w:p>
    <w:p w:rsidR="00736BAD" w:rsidRPr="00C816C6" w:rsidRDefault="00C816C6" w:rsidP="00476754">
      <w:pPr>
        <w:spacing w:after="0" w:line="360" w:lineRule="auto"/>
        <w:jc w:val="both"/>
        <w:rPr>
          <w:rFonts w:ascii="Arial" w:hAnsi="Arial" w:cs="Arial"/>
          <w:b/>
        </w:rPr>
      </w:pPr>
      <w:r w:rsidRPr="00C816C6">
        <w:rPr>
          <w:rFonts w:ascii="Arial" w:hAnsi="Arial" w:cs="Arial"/>
          <w:b/>
        </w:rPr>
        <w:lastRenderedPageBreak/>
        <w:t xml:space="preserve">SEÇİCİ KURUL </w:t>
      </w:r>
      <w:r w:rsidR="00D2487D" w:rsidRPr="00C816C6">
        <w:rPr>
          <w:rFonts w:ascii="Arial" w:hAnsi="Arial" w:cs="Arial"/>
          <w:b/>
        </w:rPr>
        <w:t>DANIŞMAN JÜRİ ÜYELERİ</w:t>
      </w:r>
    </w:p>
    <w:p w:rsidR="00C816C6" w:rsidRDefault="00C816C6" w:rsidP="00476754">
      <w:pPr>
        <w:spacing w:after="0" w:line="360" w:lineRule="auto"/>
        <w:jc w:val="both"/>
        <w:rPr>
          <w:rFonts w:ascii="Arial" w:hAnsi="Arial" w:cs="Arial"/>
        </w:rPr>
      </w:pPr>
    </w:p>
    <w:p w:rsidR="00C816C6" w:rsidRDefault="00C816C6" w:rsidP="00476754">
      <w:pPr>
        <w:spacing w:after="0" w:line="360" w:lineRule="auto"/>
        <w:jc w:val="both"/>
        <w:rPr>
          <w:rFonts w:ascii="Arial" w:hAnsi="Arial" w:cs="Arial"/>
        </w:rPr>
      </w:pPr>
    </w:p>
    <w:p w:rsidR="00C816C6" w:rsidRDefault="00C816C6" w:rsidP="00476754">
      <w:pPr>
        <w:spacing w:after="0" w:line="360" w:lineRule="auto"/>
        <w:jc w:val="both"/>
        <w:rPr>
          <w:rFonts w:ascii="Arial" w:hAnsi="Arial" w:cs="Arial"/>
        </w:rPr>
      </w:pPr>
    </w:p>
    <w:p w:rsidR="00C816C6" w:rsidRDefault="00C816C6" w:rsidP="00476754">
      <w:pPr>
        <w:spacing w:after="0" w:line="360" w:lineRule="auto"/>
        <w:jc w:val="both"/>
        <w:rPr>
          <w:rFonts w:ascii="Arial" w:hAnsi="Arial" w:cs="Arial"/>
        </w:rPr>
      </w:pPr>
    </w:p>
    <w:p w:rsidR="00C816C6" w:rsidRDefault="00C816C6" w:rsidP="00476754">
      <w:pPr>
        <w:spacing w:after="0" w:line="360" w:lineRule="auto"/>
        <w:jc w:val="both"/>
        <w:rPr>
          <w:rFonts w:ascii="Arial" w:hAnsi="Arial" w:cs="Arial"/>
        </w:rPr>
      </w:pPr>
      <w:r>
        <w:rPr>
          <w:rFonts w:ascii="Arial" w:hAnsi="Arial" w:cs="Arial"/>
        </w:rPr>
        <w:t xml:space="preserve">Nükhet Hotar </w:t>
      </w:r>
      <w:r>
        <w:rPr>
          <w:rFonts w:ascii="Arial" w:hAnsi="Arial" w:cs="Arial"/>
        </w:rPr>
        <w:tab/>
      </w:r>
      <w:r>
        <w:rPr>
          <w:rFonts w:ascii="Arial" w:hAnsi="Arial" w:cs="Arial"/>
        </w:rPr>
        <w:tab/>
      </w:r>
      <w:r>
        <w:rPr>
          <w:rFonts w:ascii="Arial" w:hAnsi="Arial" w:cs="Arial"/>
        </w:rPr>
        <w:tab/>
      </w:r>
      <w:r>
        <w:rPr>
          <w:rFonts w:ascii="Arial" w:hAnsi="Arial" w:cs="Arial"/>
        </w:rPr>
        <w:tab/>
        <w:t xml:space="preserve">   Özgür Özçelik </w:t>
      </w:r>
      <w:r>
        <w:rPr>
          <w:rFonts w:ascii="Arial" w:hAnsi="Arial" w:cs="Arial"/>
        </w:rPr>
        <w:tab/>
      </w:r>
      <w:r>
        <w:rPr>
          <w:rFonts w:ascii="Arial" w:hAnsi="Arial" w:cs="Arial"/>
        </w:rPr>
        <w:tab/>
      </w:r>
      <w:r>
        <w:rPr>
          <w:rFonts w:ascii="Arial" w:hAnsi="Arial" w:cs="Arial"/>
        </w:rPr>
        <w:tab/>
        <w:t xml:space="preserve">   Mine Tanaç Zeren </w:t>
      </w:r>
    </w:p>
    <w:p w:rsidR="00C816C6" w:rsidRDefault="00C816C6" w:rsidP="00C816C6">
      <w:pPr>
        <w:spacing w:after="0" w:line="360" w:lineRule="auto"/>
        <w:rPr>
          <w:rFonts w:ascii="Arial" w:hAnsi="Arial" w:cs="Arial"/>
        </w:rPr>
      </w:pPr>
    </w:p>
    <w:p w:rsidR="00C816C6" w:rsidRDefault="00C816C6" w:rsidP="00C816C6">
      <w:pPr>
        <w:spacing w:after="0" w:line="360" w:lineRule="auto"/>
        <w:rPr>
          <w:rFonts w:ascii="Arial" w:hAnsi="Arial" w:cs="Arial"/>
        </w:rPr>
      </w:pPr>
    </w:p>
    <w:p w:rsidR="00C816C6" w:rsidRDefault="00C816C6" w:rsidP="00C816C6">
      <w:pPr>
        <w:spacing w:after="0" w:line="360" w:lineRule="auto"/>
        <w:rPr>
          <w:rFonts w:ascii="Arial" w:hAnsi="Arial" w:cs="Arial"/>
        </w:rPr>
      </w:pPr>
    </w:p>
    <w:p w:rsidR="00C816C6" w:rsidRDefault="00C816C6" w:rsidP="00C816C6">
      <w:pPr>
        <w:spacing w:after="0" w:line="360" w:lineRule="auto"/>
        <w:rPr>
          <w:rFonts w:ascii="Arial" w:hAnsi="Arial" w:cs="Arial"/>
        </w:rPr>
      </w:pPr>
    </w:p>
    <w:p w:rsidR="00C816C6" w:rsidRDefault="00C816C6" w:rsidP="00E34010">
      <w:pPr>
        <w:spacing w:after="0" w:line="360" w:lineRule="auto"/>
        <w:jc w:val="center"/>
        <w:rPr>
          <w:rFonts w:ascii="Arial" w:hAnsi="Arial" w:cs="Arial"/>
        </w:rPr>
      </w:pPr>
      <w:r>
        <w:rPr>
          <w:rFonts w:ascii="Arial" w:hAnsi="Arial" w:cs="Arial"/>
        </w:rPr>
        <w:t>Hümeyra Birol</w:t>
      </w:r>
      <w:r>
        <w:rPr>
          <w:rFonts w:ascii="Arial" w:hAnsi="Arial" w:cs="Arial"/>
        </w:rPr>
        <w:tab/>
      </w:r>
      <w:r>
        <w:rPr>
          <w:rFonts w:ascii="Arial" w:hAnsi="Arial" w:cs="Arial"/>
        </w:rPr>
        <w:tab/>
      </w:r>
      <w:r>
        <w:rPr>
          <w:rFonts w:ascii="Arial" w:hAnsi="Arial" w:cs="Arial"/>
        </w:rPr>
        <w:tab/>
      </w:r>
      <w:r>
        <w:rPr>
          <w:rFonts w:ascii="Arial" w:hAnsi="Arial" w:cs="Arial"/>
        </w:rPr>
        <w:tab/>
        <w:t xml:space="preserve">    Serdar Bayrak</w:t>
      </w:r>
    </w:p>
    <w:p w:rsidR="00C816C6" w:rsidRDefault="00C816C6" w:rsidP="00476754">
      <w:pPr>
        <w:spacing w:after="0" w:line="360" w:lineRule="auto"/>
        <w:jc w:val="both"/>
        <w:rPr>
          <w:rFonts w:ascii="Arial" w:hAnsi="Arial" w:cs="Arial"/>
          <w:b/>
        </w:rPr>
      </w:pPr>
    </w:p>
    <w:p w:rsidR="00D2487D" w:rsidRDefault="00C816C6" w:rsidP="00476754">
      <w:pPr>
        <w:spacing w:after="0" w:line="360" w:lineRule="auto"/>
        <w:jc w:val="both"/>
        <w:rPr>
          <w:rFonts w:ascii="Arial" w:hAnsi="Arial" w:cs="Arial"/>
          <w:b/>
        </w:rPr>
      </w:pPr>
      <w:r w:rsidRPr="00C816C6">
        <w:rPr>
          <w:rFonts w:ascii="Arial" w:hAnsi="Arial" w:cs="Arial"/>
          <w:b/>
        </w:rPr>
        <w:t>SEÇİCİ KURUL ASLİ</w:t>
      </w:r>
      <w:r w:rsidR="00D2487D" w:rsidRPr="00C816C6">
        <w:rPr>
          <w:rFonts w:ascii="Arial" w:hAnsi="Arial" w:cs="Arial"/>
          <w:b/>
        </w:rPr>
        <w:t xml:space="preserve"> JÜRİ ÜYELERİ</w:t>
      </w:r>
    </w:p>
    <w:p w:rsidR="00C816C6" w:rsidRDefault="00C816C6" w:rsidP="00476754">
      <w:pPr>
        <w:spacing w:after="0" w:line="360" w:lineRule="auto"/>
        <w:jc w:val="both"/>
        <w:rPr>
          <w:rFonts w:ascii="Arial" w:hAnsi="Arial" w:cs="Arial"/>
          <w:b/>
        </w:rPr>
      </w:pPr>
    </w:p>
    <w:p w:rsidR="00C816C6" w:rsidRDefault="00C816C6" w:rsidP="00476754">
      <w:pPr>
        <w:spacing w:after="0" w:line="360" w:lineRule="auto"/>
        <w:jc w:val="both"/>
        <w:rPr>
          <w:rFonts w:ascii="Arial" w:hAnsi="Arial" w:cs="Arial"/>
          <w:b/>
        </w:rPr>
      </w:pPr>
    </w:p>
    <w:p w:rsidR="00C816C6" w:rsidRDefault="00C816C6" w:rsidP="00476754">
      <w:pPr>
        <w:spacing w:after="0" w:line="360" w:lineRule="auto"/>
        <w:jc w:val="both"/>
        <w:rPr>
          <w:rFonts w:ascii="Arial" w:hAnsi="Arial" w:cs="Arial"/>
          <w:b/>
        </w:rPr>
      </w:pPr>
    </w:p>
    <w:p w:rsidR="00C816C6" w:rsidRDefault="00C816C6" w:rsidP="00476754">
      <w:pPr>
        <w:spacing w:after="0" w:line="360" w:lineRule="auto"/>
        <w:jc w:val="both"/>
        <w:rPr>
          <w:rFonts w:ascii="Arial" w:hAnsi="Arial" w:cs="Arial"/>
          <w:b/>
        </w:rPr>
      </w:pPr>
    </w:p>
    <w:p w:rsidR="00C816C6" w:rsidRPr="00C816C6" w:rsidRDefault="00C816C6" w:rsidP="00476754">
      <w:pPr>
        <w:spacing w:after="0" w:line="360" w:lineRule="auto"/>
        <w:jc w:val="both"/>
        <w:rPr>
          <w:rFonts w:ascii="Arial" w:hAnsi="Arial" w:cs="Arial"/>
        </w:rPr>
      </w:pPr>
      <w:r w:rsidRPr="00C816C6">
        <w:rPr>
          <w:rFonts w:ascii="Arial" w:hAnsi="Arial" w:cs="Arial"/>
        </w:rPr>
        <w:t>Didem Akyol Altun</w:t>
      </w:r>
      <w:r w:rsidRPr="00C816C6">
        <w:rPr>
          <w:rFonts w:ascii="Arial" w:hAnsi="Arial" w:cs="Arial"/>
        </w:rPr>
        <w:tab/>
      </w:r>
      <w:r w:rsidRPr="00C816C6">
        <w:rPr>
          <w:rFonts w:ascii="Arial" w:hAnsi="Arial" w:cs="Arial"/>
        </w:rPr>
        <w:tab/>
      </w:r>
      <w:r w:rsidRPr="00C816C6">
        <w:rPr>
          <w:rFonts w:ascii="Arial" w:hAnsi="Arial" w:cs="Arial"/>
        </w:rPr>
        <w:tab/>
        <w:t>Dürrin Süer (jüri başkanı)</w:t>
      </w:r>
      <w:r w:rsidRPr="00C816C6">
        <w:rPr>
          <w:rFonts w:ascii="Arial" w:hAnsi="Arial" w:cs="Arial"/>
        </w:rPr>
        <w:tab/>
      </w:r>
      <w:r w:rsidRPr="00C816C6">
        <w:rPr>
          <w:rFonts w:ascii="Arial" w:hAnsi="Arial" w:cs="Arial"/>
        </w:rPr>
        <w:tab/>
        <w:t xml:space="preserve">  Erdal Onur Diktaş</w:t>
      </w:r>
    </w:p>
    <w:p w:rsidR="00C816C6" w:rsidRDefault="00C816C6" w:rsidP="00476754">
      <w:pPr>
        <w:spacing w:after="0" w:line="360" w:lineRule="auto"/>
        <w:jc w:val="both"/>
        <w:rPr>
          <w:rFonts w:ascii="Arial" w:hAnsi="Arial" w:cs="Arial"/>
        </w:rPr>
      </w:pPr>
    </w:p>
    <w:p w:rsidR="00C816C6" w:rsidRPr="00C816C6" w:rsidRDefault="00C816C6" w:rsidP="00476754">
      <w:pPr>
        <w:spacing w:after="0" w:line="360" w:lineRule="auto"/>
        <w:jc w:val="both"/>
        <w:rPr>
          <w:rFonts w:ascii="Arial" w:hAnsi="Arial" w:cs="Arial"/>
        </w:rPr>
      </w:pPr>
    </w:p>
    <w:p w:rsidR="00C816C6" w:rsidRPr="00C816C6" w:rsidRDefault="00C816C6" w:rsidP="00476754">
      <w:pPr>
        <w:spacing w:after="0" w:line="360" w:lineRule="auto"/>
        <w:jc w:val="both"/>
        <w:rPr>
          <w:rFonts w:ascii="Arial" w:hAnsi="Arial" w:cs="Arial"/>
        </w:rPr>
      </w:pPr>
    </w:p>
    <w:p w:rsidR="00C816C6" w:rsidRPr="00C816C6" w:rsidRDefault="00C816C6" w:rsidP="00476754">
      <w:pPr>
        <w:spacing w:after="0" w:line="360" w:lineRule="auto"/>
        <w:jc w:val="both"/>
        <w:rPr>
          <w:rFonts w:ascii="Arial" w:hAnsi="Arial" w:cs="Arial"/>
        </w:rPr>
      </w:pPr>
    </w:p>
    <w:p w:rsidR="00C816C6" w:rsidRPr="00C816C6" w:rsidRDefault="00C816C6" w:rsidP="00E34010">
      <w:pPr>
        <w:spacing w:after="0" w:line="360" w:lineRule="auto"/>
        <w:rPr>
          <w:rFonts w:ascii="Arial" w:hAnsi="Arial" w:cs="Arial"/>
        </w:rPr>
      </w:pPr>
      <w:r w:rsidRPr="00C816C6">
        <w:rPr>
          <w:rFonts w:ascii="Arial" w:hAnsi="Arial" w:cs="Arial"/>
        </w:rPr>
        <w:t xml:space="preserve">İlknur Türkseven Doğrusoy </w:t>
      </w:r>
      <w:r w:rsidRPr="00C816C6">
        <w:rPr>
          <w:rFonts w:ascii="Arial" w:hAnsi="Arial" w:cs="Arial"/>
        </w:rPr>
        <w:tab/>
      </w:r>
      <w:r>
        <w:rPr>
          <w:rFonts w:ascii="Arial" w:hAnsi="Arial" w:cs="Arial"/>
        </w:rPr>
        <w:tab/>
      </w:r>
      <w:r w:rsidRPr="00C816C6">
        <w:rPr>
          <w:rFonts w:ascii="Arial" w:hAnsi="Arial" w:cs="Arial"/>
        </w:rPr>
        <w:t>Seçkin Kutucu</w:t>
      </w:r>
    </w:p>
    <w:p w:rsidR="00D2487D" w:rsidRDefault="00D2487D" w:rsidP="00476754">
      <w:pPr>
        <w:spacing w:after="0" w:line="360" w:lineRule="auto"/>
        <w:jc w:val="both"/>
        <w:rPr>
          <w:rFonts w:ascii="Arial" w:hAnsi="Arial" w:cs="Arial"/>
        </w:rPr>
      </w:pPr>
    </w:p>
    <w:p w:rsidR="00D2487D" w:rsidRDefault="00C816C6" w:rsidP="00476754">
      <w:pPr>
        <w:spacing w:after="0" w:line="360" w:lineRule="auto"/>
        <w:jc w:val="both"/>
        <w:rPr>
          <w:rFonts w:ascii="Arial" w:hAnsi="Arial" w:cs="Arial"/>
          <w:b/>
        </w:rPr>
      </w:pPr>
      <w:r w:rsidRPr="00C816C6">
        <w:rPr>
          <w:rFonts w:ascii="Arial" w:hAnsi="Arial" w:cs="Arial"/>
          <w:b/>
        </w:rPr>
        <w:t xml:space="preserve">SEÇİCİ KURUL </w:t>
      </w:r>
      <w:r w:rsidR="00D2487D" w:rsidRPr="00C816C6">
        <w:rPr>
          <w:rFonts w:ascii="Arial" w:hAnsi="Arial" w:cs="Arial"/>
          <w:b/>
        </w:rPr>
        <w:t>YEDEK JÜRİ ÜYELERİ</w:t>
      </w:r>
    </w:p>
    <w:p w:rsidR="00C816C6" w:rsidRDefault="00C816C6" w:rsidP="00476754">
      <w:pPr>
        <w:spacing w:after="0" w:line="360" w:lineRule="auto"/>
        <w:jc w:val="both"/>
        <w:rPr>
          <w:rFonts w:ascii="Arial" w:hAnsi="Arial" w:cs="Arial"/>
          <w:b/>
        </w:rPr>
      </w:pPr>
    </w:p>
    <w:p w:rsidR="00C816C6" w:rsidRDefault="00C816C6" w:rsidP="00476754">
      <w:pPr>
        <w:spacing w:after="0" w:line="360" w:lineRule="auto"/>
        <w:jc w:val="both"/>
        <w:rPr>
          <w:rFonts w:ascii="Arial" w:hAnsi="Arial" w:cs="Arial"/>
          <w:b/>
        </w:rPr>
      </w:pPr>
    </w:p>
    <w:p w:rsidR="00C816C6" w:rsidRDefault="00C816C6" w:rsidP="00476754">
      <w:pPr>
        <w:spacing w:after="0" w:line="360" w:lineRule="auto"/>
        <w:jc w:val="both"/>
        <w:rPr>
          <w:rFonts w:ascii="Arial" w:hAnsi="Arial" w:cs="Arial"/>
          <w:b/>
        </w:rPr>
      </w:pPr>
    </w:p>
    <w:p w:rsidR="00C816C6" w:rsidRPr="00C816C6" w:rsidRDefault="00C816C6" w:rsidP="00476754">
      <w:pPr>
        <w:spacing w:after="0" w:line="360" w:lineRule="auto"/>
        <w:jc w:val="both"/>
        <w:rPr>
          <w:rFonts w:ascii="Arial" w:hAnsi="Arial" w:cs="Arial"/>
          <w:b/>
        </w:rPr>
      </w:pPr>
    </w:p>
    <w:p w:rsidR="00C816C6" w:rsidRDefault="00C816C6" w:rsidP="00476754">
      <w:pPr>
        <w:spacing w:after="0" w:line="360" w:lineRule="auto"/>
        <w:jc w:val="both"/>
        <w:rPr>
          <w:rFonts w:ascii="Arial" w:hAnsi="Arial" w:cs="Arial"/>
        </w:rPr>
      </w:pPr>
      <w:r>
        <w:rPr>
          <w:rFonts w:ascii="Arial" w:hAnsi="Arial" w:cs="Arial"/>
        </w:rPr>
        <w:t>Hasan Begeç</w:t>
      </w:r>
      <w:r>
        <w:rPr>
          <w:rFonts w:ascii="Arial" w:hAnsi="Arial" w:cs="Arial"/>
        </w:rPr>
        <w:tab/>
      </w:r>
      <w:r>
        <w:rPr>
          <w:rFonts w:ascii="Arial" w:hAnsi="Arial" w:cs="Arial"/>
        </w:rPr>
        <w:tab/>
      </w:r>
      <w:r>
        <w:rPr>
          <w:rFonts w:ascii="Arial" w:hAnsi="Arial" w:cs="Arial"/>
        </w:rPr>
        <w:tab/>
      </w:r>
      <w:r>
        <w:rPr>
          <w:rFonts w:ascii="Arial" w:hAnsi="Arial" w:cs="Arial"/>
        </w:rPr>
        <w:tab/>
        <w:t xml:space="preserve">    İnci Uzun</w:t>
      </w:r>
    </w:p>
    <w:p w:rsidR="00C816C6" w:rsidRDefault="00C816C6" w:rsidP="00476754">
      <w:pPr>
        <w:spacing w:after="0" w:line="360" w:lineRule="auto"/>
        <w:jc w:val="both"/>
        <w:rPr>
          <w:rFonts w:ascii="Arial" w:hAnsi="Arial" w:cs="Arial"/>
        </w:rPr>
      </w:pPr>
    </w:p>
    <w:p w:rsidR="00D2487D" w:rsidRDefault="00D2487D" w:rsidP="00476754">
      <w:pPr>
        <w:spacing w:after="0" w:line="360" w:lineRule="auto"/>
        <w:jc w:val="both"/>
        <w:rPr>
          <w:rFonts w:ascii="Arial" w:hAnsi="Arial" w:cs="Arial"/>
          <w:b/>
        </w:rPr>
      </w:pPr>
      <w:r w:rsidRPr="00D2487D">
        <w:rPr>
          <w:rFonts w:ascii="Arial" w:hAnsi="Arial" w:cs="Arial"/>
          <w:b/>
        </w:rPr>
        <w:t>RAPORTÖRLER</w:t>
      </w:r>
    </w:p>
    <w:p w:rsidR="00C816C6" w:rsidRDefault="00C816C6" w:rsidP="00476754">
      <w:pPr>
        <w:spacing w:after="0" w:line="360" w:lineRule="auto"/>
        <w:jc w:val="both"/>
        <w:rPr>
          <w:rFonts w:ascii="Arial" w:hAnsi="Arial" w:cs="Arial"/>
          <w:b/>
        </w:rPr>
      </w:pPr>
    </w:p>
    <w:p w:rsidR="00C816C6" w:rsidRDefault="00C816C6" w:rsidP="00476754">
      <w:pPr>
        <w:spacing w:after="0" w:line="360" w:lineRule="auto"/>
        <w:jc w:val="both"/>
        <w:rPr>
          <w:rFonts w:ascii="Arial" w:hAnsi="Arial" w:cs="Arial"/>
          <w:b/>
        </w:rPr>
      </w:pPr>
    </w:p>
    <w:p w:rsidR="00C816C6" w:rsidRPr="00C816C6" w:rsidRDefault="00C816C6" w:rsidP="00476754">
      <w:pPr>
        <w:spacing w:after="0" w:line="360" w:lineRule="auto"/>
        <w:jc w:val="both"/>
        <w:rPr>
          <w:rFonts w:ascii="Arial" w:hAnsi="Arial" w:cs="Arial"/>
          <w:b/>
        </w:rPr>
      </w:pPr>
    </w:p>
    <w:p w:rsidR="00D2487D" w:rsidRPr="00A00636" w:rsidRDefault="00D2487D" w:rsidP="00476754">
      <w:pPr>
        <w:spacing w:after="0" w:line="360" w:lineRule="auto"/>
        <w:jc w:val="both"/>
        <w:rPr>
          <w:rFonts w:ascii="Arial" w:hAnsi="Arial" w:cs="Arial"/>
        </w:rPr>
      </w:pPr>
      <w:r>
        <w:rPr>
          <w:rFonts w:ascii="Arial" w:hAnsi="Arial" w:cs="Arial"/>
        </w:rPr>
        <w:t>Fulya Selçuk</w:t>
      </w:r>
      <w:r>
        <w:rPr>
          <w:rFonts w:ascii="Arial" w:hAnsi="Arial" w:cs="Arial"/>
        </w:rPr>
        <w:tab/>
      </w:r>
      <w:r>
        <w:rPr>
          <w:rFonts w:ascii="Arial" w:hAnsi="Arial" w:cs="Arial"/>
        </w:rPr>
        <w:tab/>
      </w:r>
      <w:r>
        <w:rPr>
          <w:rFonts w:ascii="Arial" w:hAnsi="Arial" w:cs="Arial"/>
        </w:rPr>
        <w:tab/>
      </w:r>
      <w:r w:rsidR="00C816C6">
        <w:rPr>
          <w:rFonts w:ascii="Arial" w:hAnsi="Arial" w:cs="Arial"/>
        </w:rPr>
        <w:tab/>
      </w:r>
      <w:r>
        <w:rPr>
          <w:rFonts w:ascii="Arial" w:hAnsi="Arial" w:cs="Arial"/>
        </w:rPr>
        <w:t>Zeynep Dündar</w:t>
      </w:r>
    </w:p>
    <w:sectPr w:rsidR="00D2487D" w:rsidRPr="00A00636" w:rsidSect="00A466FB">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4DD3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D2" w:rsidRDefault="001779D2" w:rsidP="00736BAD">
      <w:pPr>
        <w:spacing w:after="0" w:line="240" w:lineRule="auto"/>
      </w:pPr>
      <w:r>
        <w:separator/>
      </w:r>
    </w:p>
  </w:endnote>
  <w:endnote w:type="continuationSeparator" w:id="0">
    <w:p w:rsidR="001779D2" w:rsidRDefault="001779D2" w:rsidP="0073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46712"/>
      <w:docPartObj>
        <w:docPartGallery w:val="Page Numbers (Bottom of Page)"/>
        <w:docPartUnique/>
      </w:docPartObj>
    </w:sdtPr>
    <w:sdtContent>
      <w:p w:rsidR="00CA356A" w:rsidRDefault="00CA356A">
        <w:pPr>
          <w:pStyle w:val="Altbilgi"/>
          <w:jc w:val="center"/>
        </w:pPr>
        <w:r>
          <w:fldChar w:fldCharType="begin"/>
        </w:r>
        <w:r>
          <w:instrText>PAGE   \* MERGEFORMAT</w:instrText>
        </w:r>
        <w:r>
          <w:fldChar w:fldCharType="separate"/>
        </w:r>
        <w:r w:rsidR="002D0590">
          <w:rPr>
            <w:noProof/>
          </w:rPr>
          <w:t>15</w:t>
        </w:r>
        <w:r>
          <w:rPr>
            <w:noProof/>
          </w:rPr>
          <w:fldChar w:fldCharType="end"/>
        </w:r>
      </w:p>
    </w:sdtContent>
  </w:sdt>
  <w:p w:rsidR="00CA356A" w:rsidRDefault="00CA356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D2" w:rsidRDefault="001779D2" w:rsidP="00736BAD">
      <w:pPr>
        <w:spacing w:after="0" w:line="240" w:lineRule="auto"/>
      </w:pPr>
      <w:r>
        <w:separator/>
      </w:r>
    </w:p>
  </w:footnote>
  <w:footnote w:type="continuationSeparator" w:id="0">
    <w:p w:rsidR="001779D2" w:rsidRDefault="001779D2" w:rsidP="00736B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6C55"/>
    <w:multiLevelType w:val="hybridMultilevel"/>
    <w:tmpl w:val="3850D2D0"/>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1">
    <w:nsid w:val="43BE17EC"/>
    <w:multiLevelType w:val="hybridMultilevel"/>
    <w:tmpl w:val="D29E95E2"/>
    <w:lvl w:ilvl="0" w:tplc="29F2740E">
      <w:start w:val="2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0E90BE3"/>
    <w:multiLevelType w:val="hybridMultilevel"/>
    <w:tmpl w:val="A53A21F8"/>
    <w:lvl w:ilvl="0" w:tplc="7C66DFA0">
      <w:start w:val="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DBF4F44"/>
    <w:multiLevelType w:val="hybridMultilevel"/>
    <w:tmpl w:val="7450BC18"/>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nd.user">
    <w15:presenceInfo w15:providerId="None" w15:userId="en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204"/>
    <w:rsid w:val="0002252A"/>
    <w:rsid w:val="00022644"/>
    <w:rsid w:val="00034142"/>
    <w:rsid w:val="00041E33"/>
    <w:rsid w:val="00044F33"/>
    <w:rsid w:val="00064EB5"/>
    <w:rsid w:val="0007019F"/>
    <w:rsid w:val="00075CEB"/>
    <w:rsid w:val="000A06E2"/>
    <w:rsid w:val="000B5CFB"/>
    <w:rsid w:val="000C6609"/>
    <w:rsid w:val="000D0505"/>
    <w:rsid w:val="001019C6"/>
    <w:rsid w:val="0012206F"/>
    <w:rsid w:val="00177304"/>
    <w:rsid w:val="001779D2"/>
    <w:rsid w:val="00181FFD"/>
    <w:rsid w:val="00187EAB"/>
    <w:rsid w:val="00193FEB"/>
    <w:rsid w:val="00195018"/>
    <w:rsid w:val="001A3B8D"/>
    <w:rsid w:val="001B687D"/>
    <w:rsid w:val="001B6C0F"/>
    <w:rsid w:val="001F0176"/>
    <w:rsid w:val="00204ED1"/>
    <w:rsid w:val="002051AD"/>
    <w:rsid w:val="00220A72"/>
    <w:rsid w:val="00224852"/>
    <w:rsid w:val="00230424"/>
    <w:rsid w:val="00231DFB"/>
    <w:rsid w:val="00235EA3"/>
    <w:rsid w:val="002434B3"/>
    <w:rsid w:val="002476F5"/>
    <w:rsid w:val="002730C1"/>
    <w:rsid w:val="00297430"/>
    <w:rsid w:val="002A61DA"/>
    <w:rsid w:val="002D0590"/>
    <w:rsid w:val="002D56C8"/>
    <w:rsid w:val="002D7D31"/>
    <w:rsid w:val="002E1406"/>
    <w:rsid w:val="002F7F06"/>
    <w:rsid w:val="00304987"/>
    <w:rsid w:val="003223A8"/>
    <w:rsid w:val="0032588D"/>
    <w:rsid w:val="00344F6D"/>
    <w:rsid w:val="003619BD"/>
    <w:rsid w:val="00363424"/>
    <w:rsid w:val="003718C8"/>
    <w:rsid w:val="003757A6"/>
    <w:rsid w:val="0039040E"/>
    <w:rsid w:val="003925F8"/>
    <w:rsid w:val="00394D6C"/>
    <w:rsid w:val="003A6EE8"/>
    <w:rsid w:val="003F3F1E"/>
    <w:rsid w:val="00424A99"/>
    <w:rsid w:val="004547CC"/>
    <w:rsid w:val="00476754"/>
    <w:rsid w:val="00487F50"/>
    <w:rsid w:val="00490DEE"/>
    <w:rsid w:val="00492FA7"/>
    <w:rsid w:val="004A1D9E"/>
    <w:rsid w:val="004A569C"/>
    <w:rsid w:val="004B008E"/>
    <w:rsid w:val="004C64BB"/>
    <w:rsid w:val="004F6837"/>
    <w:rsid w:val="00533004"/>
    <w:rsid w:val="005660DD"/>
    <w:rsid w:val="0056794B"/>
    <w:rsid w:val="00570C6D"/>
    <w:rsid w:val="00574624"/>
    <w:rsid w:val="00574C60"/>
    <w:rsid w:val="00576CC8"/>
    <w:rsid w:val="00597144"/>
    <w:rsid w:val="005B6DD3"/>
    <w:rsid w:val="005D6717"/>
    <w:rsid w:val="005E55BD"/>
    <w:rsid w:val="005E6190"/>
    <w:rsid w:val="005E66F5"/>
    <w:rsid w:val="005F4E4F"/>
    <w:rsid w:val="00600933"/>
    <w:rsid w:val="00601625"/>
    <w:rsid w:val="006168BE"/>
    <w:rsid w:val="00632052"/>
    <w:rsid w:val="00632FB1"/>
    <w:rsid w:val="006540B4"/>
    <w:rsid w:val="00656320"/>
    <w:rsid w:val="00666A12"/>
    <w:rsid w:val="00666D20"/>
    <w:rsid w:val="006951BF"/>
    <w:rsid w:val="006A3739"/>
    <w:rsid w:val="006A4241"/>
    <w:rsid w:val="006B0204"/>
    <w:rsid w:val="006B0379"/>
    <w:rsid w:val="006B112A"/>
    <w:rsid w:val="006C1011"/>
    <w:rsid w:val="006C2D93"/>
    <w:rsid w:val="006E0658"/>
    <w:rsid w:val="007028A2"/>
    <w:rsid w:val="00714958"/>
    <w:rsid w:val="0071523A"/>
    <w:rsid w:val="0072071D"/>
    <w:rsid w:val="00727803"/>
    <w:rsid w:val="00732E60"/>
    <w:rsid w:val="00736BAD"/>
    <w:rsid w:val="0077224E"/>
    <w:rsid w:val="007969A4"/>
    <w:rsid w:val="007A01AF"/>
    <w:rsid w:val="007A5F31"/>
    <w:rsid w:val="007A6374"/>
    <w:rsid w:val="007C2241"/>
    <w:rsid w:val="007F129D"/>
    <w:rsid w:val="007F6142"/>
    <w:rsid w:val="008122C9"/>
    <w:rsid w:val="00815859"/>
    <w:rsid w:val="00817F7C"/>
    <w:rsid w:val="0083036C"/>
    <w:rsid w:val="00851649"/>
    <w:rsid w:val="0085767F"/>
    <w:rsid w:val="0086459D"/>
    <w:rsid w:val="0086790C"/>
    <w:rsid w:val="008821D6"/>
    <w:rsid w:val="00895C1F"/>
    <w:rsid w:val="008F3197"/>
    <w:rsid w:val="00911612"/>
    <w:rsid w:val="00921B77"/>
    <w:rsid w:val="0094311E"/>
    <w:rsid w:val="009742C3"/>
    <w:rsid w:val="00974CDE"/>
    <w:rsid w:val="00977611"/>
    <w:rsid w:val="009C44F3"/>
    <w:rsid w:val="009D0260"/>
    <w:rsid w:val="009D036C"/>
    <w:rsid w:val="009F03F9"/>
    <w:rsid w:val="00A00636"/>
    <w:rsid w:val="00A016CE"/>
    <w:rsid w:val="00A02209"/>
    <w:rsid w:val="00A15B67"/>
    <w:rsid w:val="00A23A76"/>
    <w:rsid w:val="00A2639A"/>
    <w:rsid w:val="00A466FB"/>
    <w:rsid w:val="00A57DE8"/>
    <w:rsid w:val="00AC7455"/>
    <w:rsid w:val="00AE152A"/>
    <w:rsid w:val="00AE52CF"/>
    <w:rsid w:val="00AE7211"/>
    <w:rsid w:val="00AF7703"/>
    <w:rsid w:val="00B03901"/>
    <w:rsid w:val="00B103D7"/>
    <w:rsid w:val="00B11A55"/>
    <w:rsid w:val="00B35957"/>
    <w:rsid w:val="00B42965"/>
    <w:rsid w:val="00B542F7"/>
    <w:rsid w:val="00B62BF1"/>
    <w:rsid w:val="00B7717C"/>
    <w:rsid w:val="00B82C9A"/>
    <w:rsid w:val="00B8744E"/>
    <w:rsid w:val="00B969C6"/>
    <w:rsid w:val="00BA449A"/>
    <w:rsid w:val="00BA4563"/>
    <w:rsid w:val="00BA7DFC"/>
    <w:rsid w:val="00BB754E"/>
    <w:rsid w:val="00BC20C5"/>
    <w:rsid w:val="00BE00AB"/>
    <w:rsid w:val="00BE6CC4"/>
    <w:rsid w:val="00C13FA7"/>
    <w:rsid w:val="00C57A09"/>
    <w:rsid w:val="00C816C6"/>
    <w:rsid w:val="00C90892"/>
    <w:rsid w:val="00CA26A4"/>
    <w:rsid w:val="00CA356A"/>
    <w:rsid w:val="00CA4022"/>
    <w:rsid w:val="00CA6475"/>
    <w:rsid w:val="00CB165F"/>
    <w:rsid w:val="00CC0486"/>
    <w:rsid w:val="00CC3674"/>
    <w:rsid w:val="00CE76A0"/>
    <w:rsid w:val="00D00635"/>
    <w:rsid w:val="00D00679"/>
    <w:rsid w:val="00D2487D"/>
    <w:rsid w:val="00D26DDD"/>
    <w:rsid w:val="00D51FB7"/>
    <w:rsid w:val="00DE19E5"/>
    <w:rsid w:val="00DE58B8"/>
    <w:rsid w:val="00DF7A13"/>
    <w:rsid w:val="00E039E8"/>
    <w:rsid w:val="00E22D63"/>
    <w:rsid w:val="00E33E7E"/>
    <w:rsid w:val="00E34010"/>
    <w:rsid w:val="00E43812"/>
    <w:rsid w:val="00E81629"/>
    <w:rsid w:val="00EA0E31"/>
    <w:rsid w:val="00EC291A"/>
    <w:rsid w:val="00ED56D8"/>
    <w:rsid w:val="00EE04C9"/>
    <w:rsid w:val="00EE7CC1"/>
    <w:rsid w:val="00F00E9C"/>
    <w:rsid w:val="00F11A5B"/>
    <w:rsid w:val="00F16939"/>
    <w:rsid w:val="00F17E09"/>
    <w:rsid w:val="00F21C4C"/>
    <w:rsid w:val="00F323D4"/>
    <w:rsid w:val="00F36275"/>
    <w:rsid w:val="00F407F7"/>
    <w:rsid w:val="00F52FDC"/>
    <w:rsid w:val="00F57074"/>
    <w:rsid w:val="00F67769"/>
    <w:rsid w:val="00F8240C"/>
    <w:rsid w:val="00F83F76"/>
    <w:rsid w:val="00F9304B"/>
    <w:rsid w:val="00FB659F"/>
    <w:rsid w:val="00FB794E"/>
    <w:rsid w:val="00FC4762"/>
    <w:rsid w:val="00FC7CB6"/>
    <w:rsid w:val="00FD1BA0"/>
    <w:rsid w:val="00FD36FA"/>
    <w:rsid w:val="00FD6A69"/>
    <w:rsid w:val="00FE1810"/>
    <w:rsid w:val="00FF1BEB"/>
    <w:rsid w:val="00FF78B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B0204"/>
    <w:pPr>
      <w:ind w:left="720"/>
      <w:contextualSpacing/>
    </w:pPr>
  </w:style>
  <w:style w:type="table" w:styleId="TabloKlavuzu">
    <w:name w:val="Table Grid"/>
    <w:basedOn w:val="NormalTablo"/>
    <w:uiPriority w:val="39"/>
    <w:rsid w:val="00715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736BA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36BAD"/>
    <w:rPr>
      <w:lang w:val="en-US"/>
    </w:rPr>
  </w:style>
  <w:style w:type="paragraph" w:styleId="Altbilgi">
    <w:name w:val="footer"/>
    <w:basedOn w:val="Normal"/>
    <w:link w:val="AltbilgiChar"/>
    <w:uiPriority w:val="99"/>
    <w:unhideWhenUsed/>
    <w:rsid w:val="00736BA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36BAD"/>
    <w:rPr>
      <w:lang w:val="en-US"/>
    </w:rPr>
  </w:style>
  <w:style w:type="character" w:styleId="AklamaBavurusu">
    <w:name w:val="annotation reference"/>
    <w:basedOn w:val="VarsaylanParagrafYazTipi"/>
    <w:uiPriority w:val="99"/>
    <w:semiHidden/>
    <w:unhideWhenUsed/>
    <w:rsid w:val="003718C8"/>
    <w:rPr>
      <w:sz w:val="16"/>
      <w:szCs w:val="16"/>
    </w:rPr>
  </w:style>
  <w:style w:type="paragraph" w:styleId="AklamaMetni">
    <w:name w:val="annotation text"/>
    <w:basedOn w:val="Normal"/>
    <w:link w:val="AklamaMetniChar"/>
    <w:uiPriority w:val="99"/>
    <w:semiHidden/>
    <w:unhideWhenUsed/>
    <w:rsid w:val="003718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718C8"/>
    <w:rPr>
      <w:sz w:val="20"/>
      <w:szCs w:val="20"/>
      <w:lang w:val="en-US"/>
    </w:rPr>
  </w:style>
  <w:style w:type="paragraph" w:styleId="AklamaKonusu">
    <w:name w:val="annotation subject"/>
    <w:basedOn w:val="AklamaMetni"/>
    <w:next w:val="AklamaMetni"/>
    <w:link w:val="AklamaKonusuChar"/>
    <w:uiPriority w:val="99"/>
    <w:semiHidden/>
    <w:unhideWhenUsed/>
    <w:rsid w:val="003718C8"/>
    <w:rPr>
      <w:b/>
      <w:bCs/>
    </w:rPr>
  </w:style>
  <w:style w:type="character" w:customStyle="1" w:styleId="AklamaKonusuChar">
    <w:name w:val="Açıklama Konusu Char"/>
    <w:basedOn w:val="AklamaMetniChar"/>
    <w:link w:val="AklamaKonusu"/>
    <w:uiPriority w:val="99"/>
    <w:semiHidden/>
    <w:rsid w:val="003718C8"/>
    <w:rPr>
      <w:b/>
      <w:bCs/>
      <w:sz w:val="20"/>
      <w:szCs w:val="20"/>
      <w:lang w:val="en-US"/>
    </w:rPr>
  </w:style>
  <w:style w:type="paragraph" w:styleId="BalonMetni">
    <w:name w:val="Balloon Text"/>
    <w:basedOn w:val="Normal"/>
    <w:link w:val="BalonMetniChar"/>
    <w:uiPriority w:val="99"/>
    <w:semiHidden/>
    <w:unhideWhenUsed/>
    <w:rsid w:val="003718C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18C8"/>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B0204"/>
    <w:pPr>
      <w:ind w:left="720"/>
      <w:contextualSpacing/>
    </w:pPr>
  </w:style>
  <w:style w:type="table" w:styleId="TabloKlavuzu">
    <w:name w:val="Table Grid"/>
    <w:basedOn w:val="NormalTablo"/>
    <w:uiPriority w:val="39"/>
    <w:rsid w:val="00715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736BA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36BAD"/>
    <w:rPr>
      <w:lang w:val="en-US"/>
    </w:rPr>
  </w:style>
  <w:style w:type="paragraph" w:styleId="Altbilgi">
    <w:name w:val="footer"/>
    <w:basedOn w:val="Normal"/>
    <w:link w:val="AltbilgiChar"/>
    <w:uiPriority w:val="99"/>
    <w:unhideWhenUsed/>
    <w:rsid w:val="00736BA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36BAD"/>
    <w:rPr>
      <w:lang w:val="en-US"/>
    </w:rPr>
  </w:style>
  <w:style w:type="character" w:styleId="AklamaBavurusu">
    <w:name w:val="annotation reference"/>
    <w:basedOn w:val="VarsaylanParagrafYazTipi"/>
    <w:uiPriority w:val="99"/>
    <w:semiHidden/>
    <w:unhideWhenUsed/>
    <w:rsid w:val="003718C8"/>
    <w:rPr>
      <w:sz w:val="16"/>
      <w:szCs w:val="16"/>
    </w:rPr>
  </w:style>
  <w:style w:type="paragraph" w:styleId="AklamaMetni">
    <w:name w:val="annotation text"/>
    <w:basedOn w:val="Normal"/>
    <w:link w:val="AklamaMetniChar"/>
    <w:uiPriority w:val="99"/>
    <w:semiHidden/>
    <w:unhideWhenUsed/>
    <w:rsid w:val="003718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718C8"/>
    <w:rPr>
      <w:sz w:val="20"/>
      <w:szCs w:val="20"/>
      <w:lang w:val="en-US"/>
    </w:rPr>
  </w:style>
  <w:style w:type="paragraph" w:styleId="AklamaKonusu">
    <w:name w:val="annotation subject"/>
    <w:basedOn w:val="AklamaMetni"/>
    <w:next w:val="AklamaMetni"/>
    <w:link w:val="AklamaKonusuChar"/>
    <w:uiPriority w:val="99"/>
    <w:semiHidden/>
    <w:unhideWhenUsed/>
    <w:rsid w:val="003718C8"/>
    <w:rPr>
      <w:b/>
      <w:bCs/>
    </w:rPr>
  </w:style>
  <w:style w:type="character" w:customStyle="1" w:styleId="AklamaKonusuChar">
    <w:name w:val="Açıklama Konusu Char"/>
    <w:basedOn w:val="AklamaMetniChar"/>
    <w:link w:val="AklamaKonusu"/>
    <w:uiPriority w:val="99"/>
    <w:semiHidden/>
    <w:rsid w:val="003718C8"/>
    <w:rPr>
      <w:b/>
      <w:bCs/>
      <w:sz w:val="20"/>
      <w:szCs w:val="20"/>
      <w:lang w:val="en-US"/>
    </w:rPr>
  </w:style>
  <w:style w:type="paragraph" w:styleId="BalonMetni">
    <w:name w:val="Balloon Text"/>
    <w:basedOn w:val="Normal"/>
    <w:link w:val="BalonMetniChar"/>
    <w:uiPriority w:val="99"/>
    <w:semiHidden/>
    <w:unhideWhenUsed/>
    <w:rsid w:val="003718C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18C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12544">
      <w:bodyDiv w:val="1"/>
      <w:marLeft w:val="0"/>
      <w:marRight w:val="0"/>
      <w:marTop w:val="0"/>
      <w:marBottom w:val="0"/>
      <w:divBdr>
        <w:top w:val="none" w:sz="0" w:space="0" w:color="auto"/>
        <w:left w:val="none" w:sz="0" w:space="0" w:color="auto"/>
        <w:bottom w:val="none" w:sz="0" w:space="0" w:color="auto"/>
        <w:right w:val="none" w:sz="0" w:space="0" w:color="auto"/>
      </w:divBdr>
    </w:div>
    <w:div w:id="48924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EF849-1FE3-4A20-BC49-BF1D7DD5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3717</Words>
  <Characters>21189</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2021-05-17T06:27:00Z</dcterms:created>
  <dcterms:modified xsi:type="dcterms:W3CDTF">2021-05-17T07:22:00Z</dcterms:modified>
</cp:coreProperties>
</file>