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05" w:rsidRDefault="00C33905" w:rsidP="00D40650">
      <w:pPr>
        <w:shd w:val="clear" w:color="auto" w:fill="FFFFFF"/>
        <w:spacing w:after="0" w:line="360" w:lineRule="auto"/>
        <w:jc w:val="both"/>
        <w:rPr>
          <w:rFonts w:ascii="Arial" w:eastAsia="Times New Roman" w:hAnsi="Arial" w:cs="Arial"/>
          <w:b/>
          <w:sz w:val="24"/>
          <w:szCs w:val="24"/>
          <w:lang w:val="tr-TR" w:eastAsia="tr-TR"/>
        </w:rPr>
      </w:pP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r>
      <w:r>
        <w:rPr>
          <w:rFonts w:ascii="Arial" w:eastAsia="Times New Roman" w:hAnsi="Arial" w:cs="Arial"/>
          <w:b/>
          <w:sz w:val="24"/>
          <w:szCs w:val="24"/>
          <w:lang w:val="tr-TR" w:eastAsia="tr-TR"/>
        </w:rPr>
        <w:tab/>
        <w:t>59736</w:t>
      </w:r>
    </w:p>
    <w:p w:rsidR="009052CF" w:rsidRDefault="009052CF" w:rsidP="009052CF">
      <w:pPr>
        <w:pStyle w:val="Default"/>
        <w:spacing w:line="360" w:lineRule="auto"/>
        <w:jc w:val="both"/>
        <w:rPr>
          <w:b/>
          <w:bCs/>
        </w:rPr>
      </w:pPr>
      <w:r w:rsidRPr="00E231A5">
        <w:rPr>
          <w:b/>
          <w:bCs/>
        </w:rPr>
        <w:t xml:space="preserve">SEYHAN </w:t>
      </w:r>
      <w:r>
        <w:rPr>
          <w:b/>
          <w:bCs/>
        </w:rPr>
        <w:t>B</w:t>
      </w:r>
      <w:r w:rsidRPr="00E231A5">
        <w:rPr>
          <w:b/>
          <w:bCs/>
        </w:rPr>
        <w:t xml:space="preserve">ELEDİYESİ KENT MEYDANI VE ÇEVRESİ KENTSEL TASARIM VE MİMARİ PROJE YARIŞMASI  </w:t>
      </w:r>
    </w:p>
    <w:p w:rsidR="009052CF" w:rsidRDefault="009052CF" w:rsidP="00D40650">
      <w:pPr>
        <w:shd w:val="clear" w:color="auto" w:fill="FFFFFF"/>
        <w:spacing w:after="0" w:line="360" w:lineRule="auto"/>
        <w:jc w:val="both"/>
        <w:rPr>
          <w:rFonts w:ascii="Arial" w:eastAsia="Times New Roman" w:hAnsi="Arial" w:cs="Arial"/>
          <w:b/>
          <w:sz w:val="24"/>
          <w:szCs w:val="24"/>
          <w:lang w:val="tr-TR" w:eastAsia="tr-TR"/>
        </w:rPr>
      </w:pPr>
    </w:p>
    <w:p w:rsidR="00896D6B" w:rsidRPr="00013E0A" w:rsidRDefault="00896D6B" w:rsidP="00D40650">
      <w:pPr>
        <w:shd w:val="clear" w:color="auto" w:fill="FFFFFF"/>
        <w:spacing w:after="0" w:line="360" w:lineRule="auto"/>
        <w:jc w:val="both"/>
        <w:rPr>
          <w:rFonts w:ascii="Arial" w:eastAsia="Times New Roman" w:hAnsi="Arial" w:cs="Arial"/>
          <w:b/>
          <w:sz w:val="24"/>
          <w:szCs w:val="24"/>
          <w:lang w:val="tr-TR" w:eastAsia="tr-TR"/>
        </w:rPr>
      </w:pPr>
      <w:r w:rsidRPr="00013E0A">
        <w:rPr>
          <w:rFonts w:ascii="Arial" w:eastAsia="Times New Roman" w:hAnsi="Arial" w:cs="Arial"/>
          <w:b/>
          <w:sz w:val="24"/>
          <w:szCs w:val="24"/>
          <w:lang w:val="tr-TR" w:eastAsia="tr-TR"/>
        </w:rPr>
        <w:t xml:space="preserve">PROJE RAPORU </w:t>
      </w:r>
    </w:p>
    <w:p w:rsidR="00896D6B" w:rsidRPr="00013E0A" w:rsidRDefault="00896D6B" w:rsidP="00D40650">
      <w:pPr>
        <w:shd w:val="clear" w:color="auto" w:fill="FFFFFF"/>
        <w:spacing w:after="0" w:line="360" w:lineRule="auto"/>
        <w:jc w:val="both"/>
        <w:rPr>
          <w:rFonts w:ascii="Arial" w:eastAsia="Times New Roman" w:hAnsi="Arial" w:cs="Arial"/>
          <w:b/>
          <w:lang w:val="tr-TR" w:eastAsia="tr-TR"/>
        </w:rPr>
      </w:pPr>
    </w:p>
    <w:p w:rsidR="00E30DC7" w:rsidRPr="00013E0A" w:rsidRDefault="008B23C1" w:rsidP="00D40650">
      <w:pPr>
        <w:shd w:val="clear" w:color="auto" w:fill="FFFFFF"/>
        <w:spacing w:after="0" w:line="360" w:lineRule="auto"/>
        <w:jc w:val="both"/>
        <w:rPr>
          <w:rFonts w:ascii="Arial" w:eastAsia="Times New Roman" w:hAnsi="Arial" w:cs="Arial"/>
          <w:b/>
          <w:lang w:val="tr-TR" w:eastAsia="tr-TR"/>
        </w:rPr>
      </w:pPr>
      <w:r w:rsidRPr="00013E0A">
        <w:rPr>
          <w:rFonts w:ascii="Arial" w:eastAsia="Times New Roman" w:hAnsi="Arial" w:cs="Arial"/>
          <w:b/>
          <w:lang w:val="tr-TR" w:eastAsia="tr-TR"/>
        </w:rPr>
        <w:t>M</w:t>
      </w:r>
      <w:r w:rsidR="00896D6B" w:rsidRPr="00013E0A">
        <w:rPr>
          <w:rFonts w:ascii="Arial" w:eastAsia="Times New Roman" w:hAnsi="Arial" w:cs="Arial"/>
          <w:b/>
          <w:lang w:val="tr-TR" w:eastAsia="tr-TR"/>
        </w:rPr>
        <w:t xml:space="preserve">AKRO ÖLÇEK </w:t>
      </w:r>
    </w:p>
    <w:p w:rsidR="004B59AA" w:rsidRPr="00013E0A" w:rsidRDefault="00720B6E" w:rsidP="00D40650">
      <w:pPr>
        <w:shd w:val="clear" w:color="auto" w:fill="FFFFFF"/>
        <w:spacing w:after="0" w:line="360" w:lineRule="auto"/>
        <w:jc w:val="both"/>
        <w:rPr>
          <w:rFonts w:ascii="Arial" w:eastAsia="Times New Roman" w:hAnsi="Arial" w:cs="Arial"/>
          <w:lang w:val="tr-TR" w:eastAsia="tr-TR"/>
        </w:rPr>
      </w:pPr>
      <w:r w:rsidRPr="00013E0A">
        <w:rPr>
          <w:rFonts w:ascii="Arial" w:eastAsia="Times New Roman" w:hAnsi="Arial" w:cs="Arial"/>
          <w:lang w:val="tr-TR" w:eastAsia="tr-TR"/>
        </w:rPr>
        <w:t xml:space="preserve">Proje, kentin sahip olduğu sorunları ve potensiyelleri değerlendirerek yeni bir kentsel alan tarifi ve makro ölçekte açık alan sistemi kurmayı önermektedir. </w:t>
      </w:r>
      <w:r w:rsidR="00F70A0B" w:rsidRPr="00013E0A">
        <w:rPr>
          <w:rFonts w:ascii="Arial" w:eastAsia="Times New Roman" w:hAnsi="Arial" w:cs="Arial"/>
          <w:lang w:val="tr-TR" w:eastAsia="tr-TR"/>
        </w:rPr>
        <w:t>Kentin birçok nedenden dolayı ihtiyaç duyduğu açık alan ve yeşil alan ihtiyacı sistematik bir şekilde ele alınarak proje alanına yansıtılmıştır. Seyhan n</w:t>
      </w:r>
      <w:r w:rsidR="00451692" w:rsidRPr="00013E0A">
        <w:rPr>
          <w:rFonts w:ascii="Arial" w:eastAsia="Times New Roman" w:hAnsi="Arial" w:cs="Arial"/>
          <w:lang w:val="tr-TR" w:eastAsia="tr-TR"/>
        </w:rPr>
        <w:t>ehri ve nehrin oluşturduğu plato</w:t>
      </w:r>
      <w:r w:rsidR="00F70A0B" w:rsidRPr="00013E0A">
        <w:rPr>
          <w:rFonts w:ascii="Arial" w:eastAsia="Times New Roman" w:hAnsi="Arial" w:cs="Arial"/>
          <w:lang w:val="tr-TR" w:eastAsia="tr-TR"/>
        </w:rPr>
        <w:t xml:space="preserve"> ana omurga kabul edilip yerleşkeler ve açık alanlar buna göre tariflenm</w:t>
      </w:r>
      <w:r w:rsidR="00E01C4E">
        <w:rPr>
          <w:rFonts w:ascii="Arial" w:eastAsia="Times New Roman" w:hAnsi="Arial" w:cs="Arial"/>
          <w:lang w:val="tr-TR" w:eastAsia="tr-TR"/>
        </w:rPr>
        <w:t>iştir. Öte yandan mevcuttaki po</w:t>
      </w:r>
      <w:r w:rsidR="00F70A0B" w:rsidRPr="00013E0A">
        <w:rPr>
          <w:rFonts w:ascii="Arial" w:eastAsia="Times New Roman" w:hAnsi="Arial" w:cs="Arial"/>
          <w:lang w:val="tr-TR" w:eastAsia="tr-TR"/>
        </w:rPr>
        <w:t>tansiyeller ve dönüşüm sürecindeki kullanımlar, açık alan sisteminin bir parçası olarak ele alınmaktadır. Kentin kuzeyindeki Seyhan barajı ve arkasındaki Toros dağları formasyonu, güneyinde yer alan Akdeniz formasyonuna bağl</w:t>
      </w:r>
      <w:r w:rsidR="00451692" w:rsidRPr="00013E0A">
        <w:rPr>
          <w:rFonts w:ascii="Arial" w:eastAsia="Times New Roman" w:hAnsi="Arial" w:cs="Arial"/>
          <w:lang w:val="tr-TR" w:eastAsia="tr-TR"/>
        </w:rPr>
        <w:t>ı</w:t>
      </w:r>
      <w:r w:rsidR="00F70A0B" w:rsidRPr="00013E0A">
        <w:rPr>
          <w:rFonts w:ascii="Arial" w:eastAsia="Times New Roman" w:hAnsi="Arial" w:cs="Arial"/>
          <w:lang w:val="tr-TR" w:eastAsia="tr-TR"/>
        </w:rPr>
        <w:t xml:space="preserve"> olarak gelişen doğal veriler ise yerleşke omurgası kurgusunda en önemli parametrelerdendir. </w:t>
      </w:r>
      <w:r w:rsidR="00E01C4E">
        <w:rPr>
          <w:rFonts w:ascii="Arial" w:eastAsia="Times New Roman" w:hAnsi="Arial" w:cs="Arial"/>
          <w:lang w:val="tr-TR" w:eastAsia="tr-TR"/>
        </w:rPr>
        <w:t>Seyhan N</w:t>
      </w:r>
      <w:r w:rsidR="00451692" w:rsidRPr="00013E0A">
        <w:rPr>
          <w:rFonts w:ascii="Arial" w:eastAsia="Times New Roman" w:hAnsi="Arial" w:cs="Arial"/>
          <w:lang w:val="tr-TR" w:eastAsia="tr-TR"/>
        </w:rPr>
        <w:t>ehri</w:t>
      </w:r>
      <w:r w:rsidR="00E01C4E">
        <w:rPr>
          <w:rFonts w:ascii="Arial" w:eastAsia="Times New Roman" w:hAnsi="Arial" w:cs="Arial"/>
          <w:lang w:val="tr-TR" w:eastAsia="tr-TR"/>
        </w:rPr>
        <w:t>’</w:t>
      </w:r>
      <w:r w:rsidR="00451692" w:rsidRPr="00013E0A">
        <w:rPr>
          <w:rFonts w:ascii="Arial" w:eastAsia="Times New Roman" w:hAnsi="Arial" w:cs="Arial"/>
          <w:lang w:val="tr-TR" w:eastAsia="tr-TR"/>
        </w:rPr>
        <w:t>ne akan dere yataklar ve çev</w:t>
      </w:r>
      <w:r w:rsidR="004B59AA" w:rsidRPr="00013E0A">
        <w:rPr>
          <w:rFonts w:ascii="Arial" w:eastAsia="Times New Roman" w:hAnsi="Arial" w:cs="Arial"/>
          <w:lang w:val="tr-TR" w:eastAsia="tr-TR"/>
        </w:rPr>
        <w:t>releride açık alan sisteminin diğ</w:t>
      </w:r>
      <w:r w:rsidR="00451692" w:rsidRPr="00013E0A">
        <w:rPr>
          <w:rFonts w:ascii="Arial" w:eastAsia="Times New Roman" w:hAnsi="Arial" w:cs="Arial"/>
          <w:lang w:val="tr-TR" w:eastAsia="tr-TR"/>
        </w:rPr>
        <w:t>er elemanları</w:t>
      </w:r>
      <w:r w:rsidR="004B59AA" w:rsidRPr="00013E0A">
        <w:rPr>
          <w:rFonts w:ascii="Arial" w:eastAsia="Times New Roman" w:hAnsi="Arial" w:cs="Arial"/>
          <w:lang w:val="tr-TR" w:eastAsia="tr-TR"/>
        </w:rPr>
        <w:t xml:space="preserve"> olarak kentin geneline yayılan klimatik zonlar oluşturulması hedeflenmiştir. </w:t>
      </w:r>
      <w:r w:rsidR="00451692" w:rsidRPr="00013E0A">
        <w:rPr>
          <w:rFonts w:ascii="Arial" w:eastAsia="Times New Roman" w:hAnsi="Arial" w:cs="Arial"/>
          <w:lang w:val="tr-TR" w:eastAsia="tr-TR"/>
        </w:rPr>
        <w:t>Öte yandan ulaşım sistemlerinin kent içinde açmış olduğu koridorlar yeşil / açık alan sistminin parçası</w:t>
      </w:r>
      <w:r w:rsidR="004B59AA" w:rsidRPr="00013E0A">
        <w:rPr>
          <w:rFonts w:ascii="Arial" w:eastAsia="Times New Roman" w:hAnsi="Arial" w:cs="Arial"/>
          <w:lang w:val="tr-TR" w:eastAsia="tr-TR"/>
        </w:rPr>
        <w:t>dır.</w:t>
      </w:r>
      <w:r w:rsidR="00E01C4E">
        <w:rPr>
          <w:rFonts w:ascii="Arial" w:eastAsia="Times New Roman" w:hAnsi="Arial" w:cs="Arial"/>
          <w:lang w:val="tr-TR" w:eastAsia="tr-TR"/>
        </w:rPr>
        <w:t xml:space="preserve"> </w:t>
      </w:r>
      <w:r w:rsidR="004B59AA" w:rsidRPr="00013E0A">
        <w:rPr>
          <w:rFonts w:ascii="Arial" w:eastAsia="Times New Roman" w:hAnsi="Arial" w:cs="Arial"/>
          <w:lang w:val="tr-TR" w:eastAsia="tr-TR"/>
        </w:rPr>
        <w:t>Açı</w:t>
      </w:r>
      <w:r w:rsidR="00451692" w:rsidRPr="00013E0A">
        <w:rPr>
          <w:rFonts w:ascii="Arial" w:eastAsia="Times New Roman" w:hAnsi="Arial" w:cs="Arial"/>
          <w:lang w:val="tr-TR" w:eastAsia="tr-TR"/>
        </w:rPr>
        <w:t>k alan sistemi,</w:t>
      </w:r>
      <w:r w:rsidR="004B59AA" w:rsidRPr="00013E0A">
        <w:rPr>
          <w:rFonts w:ascii="Arial" w:eastAsia="Times New Roman" w:hAnsi="Arial" w:cs="Arial"/>
          <w:lang w:val="tr-TR" w:eastAsia="tr-TR"/>
        </w:rPr>
        <w:t xml:space="preserve"> </w:t>
      </w:r>
      <w:r w:rsidR="00451692" w:rsidRPr="00013E0A">
        <w:rPr>
          <w:rFonts w:ascii="Arial" w:eastAsia="Times New Roman" w:hAnsi="Arial" w:cs="Arial"/>
          <w:lang w:val="tr-TR" w:eastAsia="tr-TR"/>
        </w:rPr>
        <w:t>kentin genelinde bulunan ancak yeterli şekilde değerlendirilemeyen su kullanımlarının cazibesini de artırarak su kenarı, köprü başı, rekreasyon alanları gibi kullanımlarla kentlinin açık alan kullanımını özendirmektedir. Sıkışmış olan kent dokusunda nefes alma alanları, toplanma buluşma mekanları, rekreatif kullanımların kent bütününe dağılma</w:t>
      </w:r>
      <w:r w:rsidR="00B53F22" w:rsidRPr="00013E0A">
        <w:rPr>
          <w:rFonts w:ascii="Arial" w:eastAsia="Times New Roman" w:hAnsi="Arial" w:cs="Arial"/>
          <w:lang w:val="tr-TR" w:eastAsia="tr-TR"/>
        </w:rPr>
        <w:t>sı ile</w:t>
      </w:r>
      <w:r w:rsidR="00451692" w:rsidRPr="00013E0A">
        <w:rPr>
          <w:rFonts w:ascii="Arial" w:eastAsia="Times New Roman" w:hAnsi="Arial" w:cs="Arial"/>
          <w:lang w:val="tr-TR" w:eastAsia="tr-TR"/>
        </w:rPr>
        <w:t xml:space="preserve"> deprem kuşağında olan bölgenin açık alan ihtiyacını</w:t>
      </w:r>
      <w:r w:rsidR="00B53F22" w:rsidRPr="00013E0A">
        <w:rPr>
          <w:rFonts w:ascii="Arial" w:eastAsia="Times New Roman" w:hAnsi="Arial" w:cs="Arial"/>
          <w:lang w:val="tr-TR" w:eastAsia="tr-TR"/>
        </w:rPr>
        <w:t xml:space="preserve"> </w:t>
      </w:r>
      <w:r w:rsidR="004B59AA" w:rsidRPr="00013E0A">
        <w:rPr>
          <w:rFonts w:ascii="Arial" w:eastAsia="Times New Roman" w:hAnsi="Arial" w:cs="Arial"/>
          <w:lang w:val="tr-TR" w:eastAsia="tr-TR"/>
        </w:rPr>
        <w:t>karşılanması hedeflenmektedir.</w:t>
      </w:r>
    </w:p>
    <w:p w:rsidR="00D40650" w:rsidRPr="00013E0A" w:rsidRDefault="004B59AA" w:rsidP="00D40650">
      <w:pPr>
        <w:shd w:val="clear" w:color="auto" w:fill="FFFFFF"/>
        <w:spacing w:after="0" w:line="360" w:lineRule="auto"/>
        <w:jc w:val="both"/>
        <w:rPr>
          <w:rFonts w:ascii="Arial" w:eastAsia="Times New Roman" w:hAnsi="Arial" w:cs="Arial"/>
          <w:lang w:val="tr-TR" w:eastAsia="tr-TR"/>
        </w:rPr>
      </w:pPr>
      <w:r w:rsidRPr="00013E0A">
        <w:rPr>
          <w:rFonts w:ascii="Arial" w:eastAsia="Times New Roman" w:hAnsi="Arial" w:cs="Arial"/>
          <w:lang w:val="tr-TR" w:eastAsia="tr-TR"/>
        </w:rPr>
        <w:t>Makro ölçekteki ulaşım sistemi toplu taşımı sistemi üzerine kurgulanan seryolardan oluşm</w:t>
      </w:r>
      <w:r w:rsidR="00A64F87" w:rsidRPr="00013E0A">
        <w:rPr>
          <w:rFonts w:ascii="Arial" w:eastAsia="Times New Roman" w:hAnsi="Arial" w:cs="Arial"/>
          <w:lang w:val="tr-TR" w:eastAsia="tr-TR"/>
        </w:rPr>
        <w:t>aktadır. Mevcuttan bulunan ve</w:t>
      </w:r>
      <w:r w:rsidRPr="00013E0A">
        <w:rPr>
          <w:rFonts w:ascii="Arial" w:eastAsia="Times New Roman" w:hAnsi="Arial" w:cs="Arial"/>
          <w:lang w:val="tr-TR" w:eastAsia="tr-TR"/>
        </w:rPr>
        <w:t xml:space="preserve"> proje alanının </w:t>
      </w:r>
      <w:r w:rsidR="004D5105" w:rsidRPr="00013E0A">
        <w:rPr>
          <w:rFonts w:ascii="Arial" w:eastAsia="Times New Roman" w:hAnsi="Arial" w:cs="Arial"/>
          <w:lang w:val="tr-TR" w:eastAsia="tr-TR"/>
        </w:rPr>
        <w:t xml:space="preserve">batı ve güneyinden geçmekte olan </w:t>
      </w:r>
      <w:r w:rsidR="00A64F87" w:rsidRPr="00013E0A">
        <w:rPr>
          <w:rFonts w:ascii="Arial" w:eastAsia="Times New Roman" w:hAnsi="Arial" w:cs="Arial"/>
          <w:lang w:val="tr-TR" w:eastAsia="tr-TR"/>
        </w:rPr>
        <w:t>Kocavezir ve H</w:t>
      </w:r>
      <w:r w:rsidR="004D5105" w:rsidRPr="00013E0A">
        <w:rPr>
          <w:rFonts w:ascii="Arial" w:eastAsia="Times New Roman" w:hAnsi="Arial" w:cs="Arial"/>
          <w:lang w:val="tr-TR" w:eastAsia="tr-TR"/>
        </w:rPr>
        <w:t xml:space="preserve">ürriyet istasyonları ile proje alanı ilişkisinide kuran metro hattına ilave hatlar önerilmektedir. Hastane istasyonundan başlayarak </w:t>
      </w:r>
      <w:r w:rsidR="00A64F87" w:rsidRPr="00013E0A">
        <w:rPr>
          <w:rFonts w:ascii="Arial" w:eastAsia="Times New Roman" w:hAnsi="Arial" w:cs="Arial"/>
          <w:lang w:val="tr-TR" w:eastAsia="tr-TR"/>
        </w:rPr>
        <w:t>A</w:t>
      </w:r>
      <w:r w:rsidR="004D5105" w:rsidRPr="00013E0A">
        <w:rPr>
          <w:rFonts w:ascii="Arial" w:eastAsia="Times New Roman" w:hAnsi="Arial" w:cs="Arial"/>
          <w:lang w:val="tr-TR" w:eastAsia="tr-TR"/>
        </w:rPr>
        <w:t>kıncılar istasyonunda sonlanan metro hattı Çukurova Üniversite’sine kadar ulaşması hedeflenerek 2. Etap olarak önerilmiştir. Bir diğer hat ise Hastane istasyonunda başlayarak Turha</w:t>
      </w:r>
      <w:r w:rsidR="00A64F87" w:rsidRPr="00013E0A">
        <w:rPr>
          <w:rFonts w:ascii="Arial" w:eastAsia="Times New Roman" w:hAnsi="Arial" w:cs="Arial"/>
          <w:lang w:val="tr-TR" w:eastAsia="tr-TR"/>
        </w:rPr>
        <w:t>n Cemal B</w:t>
      </w:r>
      <w:r w:rsidR="004D5105" w:rsidRPr="00013E0A">
        <w:rPr>
          <w:rFonts w:ascii="Arial" w:eastAsia="Times New Roman" w:hAnsi="Arial" w:cs="Arial"/>
          <w:lang w:val="tr-TR" w:eastAsia="tr-TR"/>
        </w:rPr>
        <w:t xml:space="preserve">ulvarı izinini takip edip, kentin kuzey doğusunda yer alan Orhangazi mahallesine kadar uzatılarak 3. Etap olarak önerilmiştir. Metro </w:t>
      </w:r>
      <w:r w:rsidR="00A64F87" w:rsidRPr="00013E0A">
        <w:rPr>
          <w:rFonts w:ascii="Arial" w:eastAsia="Times New Roman" w:hAnsi="Arial" w:cs="Arial"/>
          <w:lang w:val="tr-TR" w:eastAsia="tr-TR"/>
        </w:rPr>
        <w:t>hatlarının ç</w:t>
      </w:r>
      <w:r w:rsidR="004D5105" w:rsidRPr="00013E0A">
        <w:rPr>
          <w:rFonts w:ascii="Arial" w:eastAsia="Times New Roman" w:hAnsi="Arial" w:cs="Arial"/>
          <w:lang w:val="tr-TR" w:eastAsia="tr-TR"/>
        </w:rPr>
        <w:t xml:space="preserve">akıştığı istasyonlar ise transfer merkezi olarak düşünülmüş ve diğer toplu taşım araçlarınında durakları olarak öngörülmektedir. </w:t>
      </w:r>
      <w:r w:rsidR="00A64F87" w:rsidRPr="00013E0A">
        <w:rPr>
          <w:rFonts w:ascii="Arial" w:eastAsia="Times New Roman" w:hAnsi="Arial" w:cs="Arial"/>
          <w:lang w:val="tr-TR" w:eastAsia="tr-TR"/>
        </w:rPr>
        <w:t xml:space="preserve">Diğer bir taraftan otobüs minibüs gibi diğer toplu taşım durakları artırılarak, kentin tüm bölgelerine ulaşımı sağlanarak toplu taşım kullanımları özendirilmiştir.  </w:t>
      </w:r>
    </w:p>
    <w:p w:rsidR="00D40650" w:rsidRPr="00013E0A" w:rsidRDefault="00D40650" w:rsidP="00D40650">
      <w:pPr>
        <w:shd w:val="clear" w:color="auto" w:fill="FFFFFF"/>
        <w:spacing w:after="0" w:line="360" w:lineRule="auto"/>
        <w:jc w:val="both"/>
        <w:rPr>
          <w:rFonts w:ascii="Arial" w:eastAsia="Times New Roman" w:hAnsi="Arial" w:cs="Arial"/>
          <w:lang w:val="tr-TR" w:eastAsia="tr-TR"/>
        </w:rPr>
      </w:pPr>
    </w:p>
    <w:p w:rsidR="00F70A0B" w:rsidRPr="00013E0A" w:rsidRDefault="00147321" w:rsidP="00D40650">
      <w:pPr>
        <w:shd w:val="clear" w:color="auto" w:fill="FFFFFF"/>
        <w:spacing w:after="0" w:line="360" w:lineRule="auto"/>
        <w:jc w:val="both"/>
        <w:rPr>
          <w:rFonts w:ascii="Arial" w:eastAsia="Times New Roman" w:hAnsi="Arial" w:cs="Arial"/>
          <w:b/>
          <w:lang w:val="tr-TR" w:eastAsia="tr-TR"/>
        </w:rPr>
      </w:pPr>
      <w:r w:rsidRPr="00013E0A">
        <w:rPr>
          <w:rFonts w:ascii="Arial" w:eastAsia="Times New Roman" w:hAnsi="Arial" w:cs="Arial"/>
          <w:b/>
          <w:lang w:val="tr-TR" w:eastAsia="tr-TR"/>
        </w:rPr>
        <w:lastRenderedPageBreak/>
        <w:t xml:space="preserve">KENTSEL TASARIM </w:t>
      </w:r>
      <w:r w:rsidR="008B23C1" w:rsidRPr="00013E0A">
        <w:rPr>
          <w:rFonts w:ascii="Arial" w:eastAsia="Times New Roman" w:hAnsi="Arial" w:cs="Arial"/>
          <w:b/>
          <w:lang w:val="tr-TR" w:eastAsia="tr-TR"/>
        </w:rPr>
        <w:t xml:space="preserve">ve MİMARİ </w:t>
      </w:r>
    </w:p>
    <w:p w:rsidR="00D40650" w:rsidRPr="00013E0A" w:rsidRDefault="00E30DC7" w:rsidP="00D40650">
      <w:pPr>
        <w:pStyle w:val="Default"/>
        <w:spacing w:after="20" w:line="360" w:lineRule="auto"/>
        <w:jc w:val="both"/>
        <w:rPr>
          <w:rFonts w:eastAsia="Times New Roman"/>
          <w:color w:val="auto"/>
          <w:sz w:val="22"/>
          <w:szCs w:val="22"/>
          <w:lang w:eastAsia="tr-TR"/>
        </w:rPr>
      </w:pPr>
      <w:r w:rsidRPr="00013E0A">
        <w:rPr>
          <w:rFonts w:eastAsia="Times New Roman"/>
          <w:color w:val="auto"/>
          <w:sz w:val="22"/>
          <w:szCs w:val="22"/>
          <w:lang w:eastAsia="tr-TR"/>
        </w:rPr>
        <w:t>Proj</w:t>
      </w:r>
      <w:r w:rsidR="00A9270D" w:rsidRPr="00013E0A">
        <w:rPr>
          <w:rFonts w:eastAsia="Times New Roman"/>
          <w:color w:val="auto"/>
          <w:sz w:val="22"/>
          <w:szCs w:val="22"/>
          <w:lang w:eastAsia="tr-TR"/>
        </w:rPr>
        <w:t xml:space="preserve">e alanının doğusunda bulunan </w:t>
      </w:r>
      <w:r w:rsidRPr="00013E0A">
        <w:rPr>
          <w:rFonts w:eastAsia="Times New Roman"/>
          <w:color w:val="auto"/>
          <w:sz w:val="22"/>
          <w:szCs w:val="22"/>
          <w:lang w:eastAsia="tr-TR"/>
        </w:rPr>
        <w:t>Sit alanı</w:t>
      </w:r>
      <w:r w:rsidR="00A9270D" w:rsidRPr="00013E0A">
        <w:rPr>
          <w:rFonts w:eastAsia="Times New Roman"/>
          <w:color w:val="auto"/>
          <w:sz w:val="22"/>
          <w:szCs w:val="22"/>
          <w:lang w:eastAsia="tr-TR"/>
        </w:rPr>
        <w:t xml:space="preserve"> ve devamında Seyhan Nehri ve çevresi </w:t>
      </w:r>
      <w:r w:rsidRPr="00013E0A">
        <w:rPr>
          <w:rFonts w:eastAsia="Times New Roman"/>
          <w:color w:val="auto"/>
          <w:sz w:val="22"/>
          <w:szCs w:val="22"/>
          <w:lang w:eastAsia="tr-TR"/>
        </w:rPr>
        <w:t>proje alanından bağımsız düşünülmeyerek tüm kurgu ilişkiler üzerinden tariflenmiştir. Sit alanı içerisindeki yapılar korunarak kentsel aks sistemi kurgulanmış olup insan ölçeğinde ilişkiler sağlanmıştır. Bununla birlikte makro ölçekteki genel kurgudaki Seyhan Nehri</w:t>
      </w:r>
      <w:r w:rsidR="00595001" w:rsidRPr="00013E0A">
        <w:rPr>
          <w:rFonts w:eastAsia="Times New Roman"/>
          <w:color w:val="auto"/>
          <w:sz w:val="22"/>
          <w:szCs w:val="22"/>
          <w:lang w:eastAsia="tr-TR"/>
        </w:rPr>
        <w:t xml:space="preserve">’ </w:t>
      </w:r>
      <w:r w:rsidRPr="00013E0A">
        <w:rPr>
          <w:rFonts w:eastAsia="Times New Roman"/>
          <w:color w:val="auto"/>
          <w:sz w:val="22"/>
          <w:szCs w:val="22"/>
          <w:lang w:eastAsia="tr-TR"/>
        </w:rPr>
        <w:t>nin ana omurga olarak düşünülüp, doğal veriler ve mevcut parametreler superpozesi ile kentsel doku elde edilmiştir. Seyhan Nehri ve çevresindeki rekreasyon alanları proje alanı il</w:t>
      </w:r>
      <w:r w:rsidR="00A9270D" w:rsidRPr="00013E0A">
        <w:rPr>
          <w:rFonts w:eastAsia="Times New Roman"/>
          <w:color w:val="auto"/>
          <w:sz w:val="22"/>
          <w:szCs w:val="22"/>
          <w:lang w:eastAsia="tr-TR"/>
        </w:rPr>
        <w:t>e ilişkilendirilerek tüm bölgeyi</w:t>
      </w:r>
      <w:r w:rsidRPr="00013E0A">
        <w:rPr>
          <w:rFonts w:eastAsia="Times New Roman"/>
          <w:color w:val="auto"/>
          <w:sz w:val="22"/>
          <w:szCs w:val="22"/>
          <w:lang w:eastAsia="tr-TR"/>
        </w:rPr>
        <w:t xml:space="preserve"> kapsayan ilişkiler ağı kurulmuştur. </w:t>
      </w:r>
      <w:r w:rsidR="00223C5F" w:rsidRPr="00013E0A">
        <w:rPr>
          <w:rFonts w:eastAsia="Times New Roman"/>
          <w:color w:val="auto"/>
          <w:sz w:val="22"/>
          <w:szCs w:val="22"/>
          <w:lang w:eastAsia="tr-TR"/>
        </w:rPr>
        <w:t>Diğer taraftan proje alanının batı</w:t>
      </w:r>
      <w:r w:rsidR="00A9270D" w:rsidRPr="00013E0A">
        <w:rPr>
          <w:rFonts w:eastAsia="Times New Roman"/>
          <w:color w:val="auto"/>
          <w:sz w:val="22"/>
          <w:szCs w:val="22"/>
          <w:lang w:eastAsia="tr-TR"/>
        </w:rPr>
        <w:t>sında Kocavezir metro istasyonu</w:t>
      </w:r>
      <w:r w:rsidR="00223C5F" w:rsidRPr="00013E0A">
        <w:rPr>
          <w:rFonts w:eastAsia="Times New Roman"/>
          <w:color w:val="auto"/>
          <w:sz w:val="22"/>
          <w:szCs w:val="22"/>
          <w:lang w:eastAsia="tr-TR"/>
        </w:rPr>
        <w:t xml:space="preserve"> ve güneyinde bulunan Hürriyet metro istasyonu</w:t>
      </w:r>
      <w:r w:rsidR="007367FD" w:rsidRPr="00013E0A">
        <w:rPr>
          <w:rFonts w:eastAsia="Times New Roman"/>
          <w:color w:val="auto"/>
          <w:sz w:val="22"/>
          <w:szCs w:val="22"/>
          <w:lang w:eastAsia="tr-TR"/>
        </w:rPr>
        <w:t xml:space="preserve"> ile direk ilişkilendirilerek kent içeresindeki ulaşım ağları ile bağlantısı kurulmaktadır. </w:t>
      </w:r>
      <w:r w:rsidR="00A9270D" w:rsidRPr="00013E0A">
        <w:rPr>
          <w:rFonts w:eastAsia="Times New Roman"/>
          <w:color w:val="auto"/>
          <w:sz w:val="22"/>
          <w:szCs w:val="22"/>
          <w:lang w:eastAsia="tr-TR"/>
        </w:rPr>
        <w:t>Mevcut m</w:t>
      </w:r>
      <w:r w:rsidR="007367FD" w:rsidRPr="00013E0A">
        <w:rPr>
          <w:rFonts w:eastAsia="Times New Roman"/>
          <w:color w:val="auto"/>
          <w:sz w:val="22"/>
          <w:szCs w:val="22"/>
          <w:lang w:eastAsia="tr-TR"/>
        </w:rPr>
        <w:t>etro hattının yapımı esnasında boşaltılan parseller ve potensiyel boşluklar yeşil / açık alan sistemine dahil olarak pro</w:t>
      </w:r>
      <w:r w:rsidR="00A9270D" w:rsidRPr="00013E0A">
        <w:rPr>
          <w:rFonts w:eastAsia="Times New Roman"/>
          <w:color w:val="auto"/>
          <w:sz w:val="22"/>
          <w:szCs w:val="22"/>
          <w:lang w:eastAsia="tr-TR"/>
        </w:rPr>
        <w:t>je alanı ve sit alanının batı</w:t>
      </w:r>
      <w:r w:rsidR="007367FD" w:rsidRPr="00013E0A">
        <w:rPr>
          <w:rFonts w:eastAsia="Times New Roman"/>
          <w:color w:val="auto"/>
          <w:sz w:val="22"/>
          <w:szCs w:val="22"/>
          <w:lang w:eastAsia="tr-TR"/>
        </w:rPr>
        <w:t xml:space="preserve"> </w:t>
      </w:r>
      <w:r w:rsidR="00A9270D" w:rsidRPr="00013E0A">
        <w:rPr>
          <w:rFonts w:eastAsia="Times New Roman"/>
          <w:color w:val="auto"/>
          <w:sz w:val="22"/>
          <w:szCs w:val="22"/>
          <w:lang w:eastAsia="tr-TR"/>
        </w:rPr>
        <w:t xml:space="preserve">ve </w:t>
      </w:r>
      <w:r w:rsidR="007367FD" w:rsidRPr="00013E0A">
        <w:rPr>
          <w:rFonts w:eastAsia="Times New Roman"/>
          <w:color w:val="auto"/>
          <w:sz w:val="22"/>
          <w:szCs w:val="22"/>
          <w:lang w:eastAsia="tr-TR"/>
        </w:rPr>
        <w:t>güney deki tampon bölgeleri olamaktadır.</w:t>
      </w:r>
      <w:r w:rsidR="00F65927" w:rsidRPr="00013E0A">
        <w:rPr>
          <w:rFonts w:eastAsia="Times New Roman"/>
          <w:color w:val="auto"/>
          <w:sz w:val="22"/>
          <w:szCs w:val="22"/>
          <w:lang w:eastAsia="tr-TR"/>
        </w:rPr>
        <w:t xml:space="preserve"> Metro hatları ve toplu taşım alternatifleriyle beslenen bölge, araç trafiğini azaltma yönüne gidilerek Saydam ve Obalar caddelerinin trafik yükü hafifletilmiş, kuzey yönünde zemin altına alınıp 5 </w:t>
      </w:r>
      <w:r w:rsidR="00A9270D" w:rsidRPr="00013E0A">
        <w:rPr>
          <w:rFonts w:eastAsia="Times New Roman"/>
          <w:color w:val="auto"/>
          <w:sz w:val="22"/>
          <w:szCs w:val="22"/>
          <w:lang w:eastAsia="tr-TR"/>
        </w:rPr>
        <w:t>Ocak meydanını alttan geçip</w:t>
      </w:r>
      <w:r w:rsidR="00F65927" w:rsidRPr="00013E0A">
        <w:rPr>
          <w:rFonts w:eastAsia="Times New Roman"/>
          <w:color w:val="auto"/>
          <w:sz w:val="22"/>
          <w:szCs w:val="22"/>
          <w:lang w:eastAsia="tr-TR"/>
        </w:rPr>
        <w:t xml:space="preserve"> yüzeye çıkışı planlanmıştır. Böylece proje alanının Sit alanı ile ilişkisi maksimize edilmiş meydanlar bütünlüğü sağlanarak, </w:t>
      </w:r>
      <w:r w:rsidR="00437CF7" w:rsidRPr="00013E0A">
        <w:rPr>
          <w:rFonts w:eastAsia="Times New Roman"/>
          <w:color w:val="auto"/>
          <w:sz w:val="22"/>
          <w:szCs w:val="22"/>
          <w:lang w:eastAsia="tr-TR"/>
        </w:rPr>
        <w:t>5 O</w:t>
      </w:r>
      <w:r w:rsidR="007367FD" w:rsidRPr="00013E0A">
        <w:rPr>
          <w:rFonts w:eastAsia="Times New Roman"/>
          <w:color w:val="auto"/>
          <w:sz w:val="22"/>
          <w:szCs w:val="22"/>
          <w:lang w:eastAsia="tr-TR"/>
        </w:rPr>
        <w:t xml:space="preserve">cak meydanı ve </w:t>
      </w:r>
      <w:r w:rsidRPr="00013E0A">
        <w:rPr>
          <w:rFonts w:eastAsia="Times New Roman"/>
          <w:color w:val="auto"/>
          <w:sz w:val="22"/>
          <w:szCs w:val="22"/>
          <w:lang w:eastAsia="tr-TR"/>
        </w:rPr>
        <w:t xml:space="preserve"> </w:t>
      </w:r>
      <w:r w:rsidR="00437CF7" w:rsidRPr="00013E0A">
        <w:rPr>
          <w:rFonts w:eastAsia="Times New Roman"/>
          <w:color w:val="auto"/>
          <w:sz w:val="22"/>
          <w:szCs w:val="22"/>
          <w:lang w:eastAsia="tr-TR"/>
        </w:rPr>
        <w:t>Nuri Hasaj Pasajı proje alanının uzantısı olarak</w:t>
      </w:r>
      <w:r w:rsidR="00F65927" w:rsidRPr="00013E0A">
        <w:rPr>
          <w:rFonts w:eastAsia="Times New Roman"/>
          <w:color w:val="auto"/>
          <w:sz w:val="22"/>
          <w:szCs w:val="22"/>
          <w:lang w:eastAsia="tr-TR"/>
        </w:rPr>
        <w:t xml:space="preserve"> mekanlar biriliği tariflenmiştir. </w:t>
      </w:r>
      <w:r w:rsidR="00437CF7" w:rsidRPr="00013E0A">
        <w:rPr>
          <w:rFonts w:eastAsia="Times New Roman"/>
          <w:color w:val="auto"/>
          <w:sz w:val="22"/>
          <w:szCs w:val="22"/>
          <w:lang w:eastAsia="tr-TR"/>
        </w:rPr>
        <w:t>Öte yandan 5 Ocak Meydan</w:t>
      </w:r>
      <w:r w:rsidR="00E01C4E">
        <w:rPr>
          <w:rFonts w:eastAsia="Times New Roman"/>
          <w:color w:val="auto"/>
          <w:sz w:val="22"/>
          <w:szCs w:val="22"/>
          <w:lang w:eastAsia="tr-TR"/>
        </w:rPr>
        <w:t>ındaki Defterdarlık binasının ö</w:t>
      </w:r>
      <w:r w:rsidR="00437CF7" w:rsidRPr="00013E0A">
        <w:rPr>
          <w:rFonts w:eastAsia="Times New Roman"/>
          <w:color w:val="auto"/>
          <w:sz w:val="22"/>
          <w:szCs w:val="22"/>
          <w:lang w:eastAsia="tr-TR"/>
        </w:rPr>
        <w:t xml:space="preserve">lçek ve konum olarak sit alanı yapıları ile uyumsuzluğu tartışmalı ve varlığı yeniden düşünülmelidir. Diğer taraftan Nuri Has pasajı ile birlikte Kemeraltı cami ve Mestan Hamamı </w:t>
      </w:r>
      <w:r w:rsidR="00595001" w:rsidRPr="00013E0A">
        <w:rPr>
          <w:rFonts w:eastAsia="Times New Roman"/>
          <w:color w:val="auto"/>
          <w:sz w:val="22"/>
          <w:szCs w:val="22"/>
          <w:lang w:eastAsia="tr-TR"/>
        </w:rPr>
        <w:t>me</w:t>
      </w:r>
      <w:r w:rsidR="00F94096" w:rsidRPr="00013E0A">
        <w:rPr>
          <w:rFonts w:eastAsia="Times New Roman"/>
          <w:color w:val="auto"/>
          <w:sz w:val="22"/>
          <w:szCs w:val="22"/>
          <w:lang w:eastAsia="tr-TR"/>
        </w:rPr>
        <w:t>y</w:t>
      </w:r>
      <w:r w:rsidR="00595001" w:rsidRPr="00013E0A">
        <w:rPr>
          <w:rFonts w:eastAsia="Times New Roman"/>
          <w:color w:val="auto"/>
          <w:sz w:val="22"/>
          <w:szCs w:val="22"/>
          <w:lang w:eastAsia="tr-TR"/>
        </w:rPr>
        <w:t xml:space="preserve">dana dahil edilmiştir. Böylece 5 Ocak meydanından başlayarak Hürriyet metro istasyonuna kadar uzanan kesintisiz kentsel boşluk / meydan tarifi yapılmıştır. Meydan, Sit alanı ve proje alanı arasında kalan bağdaştırıcı / bağlayacı, kullanım çeşitliliği ve ulaşım kolaylığından dolayı tüm kent / kentli için bir cazibe merkezidir. </w:t>
      </w:r>
      <w:r w:rsidR="0016186E" w:rsidRPr="00013E0A">
        <w:rPr>
          <w:rFonts w:eastAsia="Times New Roman"/>
          <w:color w:val="auto"/>
          <w:sz w:val="22"/>
          <w:szCs w:val="22"/>
          <w:lang w:eastAsia="tr-TR"/>
        </w:rPr>
        <w:t>Farklı katlardaki kurgusu , yarı açık / kapalı mekanlarla k</w:t>
      </w:r>
      <w:r w:rsidR="00530182" w:rsidRPr="00013E0A">
        <w:rPr>
          <w:rFonts w:eastAsia="Times New Roman"/>
          <w:color w:val="auto"/>
          <w:sz w:val="22"/>
          <w:szCs w:val="22"/>
          <w:lang w:eastAsia="tr-TR"/>
        </w:rPr>
        <w:t>limatik zonlar oluşturularak</w:t>
      </w:r>
      <w:r w:rsidR="00B054D6" w:rsidRPr="00013E0A">
        <w:rPr>
          <w:rFonts w:eastAsia="Times New Roman"/>
          <w:color w:val="auto"/>
          <w:sz w:val="22"/>
          <w:szCs w:val="22"/>
          <w:lang w:eastAsia="tr-TR"/>
        </w:rPr>
        <w:t>, peyzaj düzenlemeleriyle</w:t>
      </w:r>
      <w:r w:rsidR="00062B63" w:rsidRPr="00013E0A">
        <w:rPr>
          <w:rFonts w:eastAsia="Times New Roman"/>
          <w:color w:val="auto"/>
          <w:sz w:val="22"/>
          <w:szCs w:val="22"/>
          <w:lang w:eastAsia="tr-TR"/>
        </w:rPr>
        <w:t xml:space="preserve"> zenginleştirilmiştir. </w:t>
      </w:r>
    </w:p>
    <w:p w:rsidR="005D5F03" w:rsidRPr="00013E0A" w:rsidRDefault="00530182" w:rsidP="00D40650">
      <w:pPr>
        <w:pStyle w:val="Default"/>
        <w:spacing w:after="20" w:line="360" w:lineRule="auto"/>
        <w:jc w:val="both"/>
        <w:rPr>
          <w:rFonts w:eastAsia="Times New Roman"/>
          <w:color w:val="auto"/>
          <w:sz w:val="22"/>
          <w:szCs w:val="22"/>
          <w:lang w:eastAsia="tr-TR"/>
        </w:rPr>
      </w:pPr>
      <w:r w:rsidRPr="00013E0A">
        <w:rPr>
          <w:rFonts w:eastAsia="Times New Roman"/>
          <w:color w:val="auto"/>
          <w:sz w:val="22"/>
          <w:szCs w:val="22"/>
          <w:lang w:eastAsia="tr-TR"/>
        </w:rPr>
        <w:t xml:space="preserve">Meydan </w:t>
      </w:r>
      <w:r w:rsidR="00E545FF" w:rsidRPr="00013E0A">
        <w:rPr>
          <w:rFonts w:eastAsia="Times New Roman"/>
          <w:color w:val="auto"/>
          <w:sz w:val="22"/>
          <w:szCs w:val="22"/>
          <w:lang w:eastAsia="tr-TR"/>
        </w:rPr>
        <w:t>çok</w:t>
      </w:r>
      <w:r w:rsidR="00030602">
        <w:rPr>
          <w:rFonts w:eastAsia="Times New Roman"/>
          <w:color w:val="auto"/>
          <w:sz w:val="22"/>
          <w:szCs w:val="22"/>
          <w:lang w:eastAsia="tr-TR"/>
        </w:rPr>
        <w:t xml:space="preserve"> katlı sistemiyle +11.70 / +15.3</w:t>
      </w:r>
      <w:r w:rsidR="00E545FF" w:rsidRPr="00013E0A">
        <w:rPr>
          <w:rFonts w:eastAsia="Times New Roman"/>
          <w:color w:val="auto"/>
          <w:sz w:val="22"/>
          <w:szCs w:val="22"/>
          <w:lang w:eastAsia="tr-TR"/>
        </w:rPr>
        <w:t>0 / +22.50 kotlarına dağılmakta ve far</w:t>
      </w:r>
      <w:r w:rsidR="00030602">
        <w:rPr>
          <w:rFonts w:eastAsia="Times New Roman"/>
          <w:color w:val="auto"/>
          <w:sz w:val="22"/>
          <w:szCs w:val="22"/>
          <w:lang w:eastAsia="tr-TR"/>
        </w:rPr>
        <w:t>klı kullanımlar sunmaktadır. +11.7</w:t>
      </w:r>
      <w:r w:rsidR="00E545FF" w:rsidRPr="00013E0A">
        <w:rPr>
          <w:rFonts w:eastAsia="Times New Roman"/>
          <w:color w:val="auto"/>
          <w:sz w:val="22"/>
          <w:szCs w:val="22"/>
          <w:lang w:eastAsia="tr-TR"/>
        </w:rPr>
        <w:t>0 kotu kapalı otopark,</w:t>
      </w:r>
      <w:r w:rsidR="00F94096" w:rsidRPr="00013E0A">
        <w:rPr>
          <w:rFonts w:eastAsia="Times New Roman"/>
          <w:color w:val="auto"/>
          <w:sz w:val="22"/>
          <w:szCs w:val="22"/>
          <w:lang w:eastAsia="tr-TR"/>
        </w:rPr>
        <w:t xml:space="preserve"> sığınak, arşiv gibi d</w:t>
      </w:r>
      <w:r w:rsidR="00E545FF" w:rsidRPr="00013E0A">
        <w:rPr>
          <w:rFonts w:eastAsia="Times New Roman"/>
          <w:color w:val="auto"/>
          <w:sz w:val="22"/>
          <w:szCs w:val="22"/>
          <w:lang w:eastAsia="tr-TR"/>
        </w:rPr>
        <w:t>estek birimlerine ayrıldığı gibi çok a</w:t>
      </w:r>
      <w:r w:rsidR="00F94096" w:rsidRPr="00013E0A">
        <w:rPr>
          <w:rFonts w:eastAsia="Times New Roman"/>
          <w:color w:val="auto"/>
          <w:sz w:val="22"/>
          <w:szCs w:val="22"/>
          <w:lang w:eastAsia="tr-TR"/>
        </w:rPr>
        <w:t>maçlı gösteri solonunun zemin k</w:t>
      </w:r>
      <w:r w:rsidR="00E545FF" w:rsidRPr="00013E0A">
        <w:rPr>
          <w:rFonts w:eastAsia="Times New Roman"/>
          <w:color w:val="auto"/>
          <w:sz w:val="22"/>
          <w:szCs w:val="22"/>
          <w:lang w:eastAsia="tr-TR"/>
        </w:rPr>
        <w:t>otunu ol</w:t>
      </w:r>
      <w:r w:rsidR="00030602">
        <w:rPr>
          <w:rFonts w:eastAsia="Times New Roman"/>
          <w:color w:val="auto"/>
          <w:sz w:val="22"/>
          <w:szCs w:val="22"/>
          <w:lang w:eastAsia="tr-TR"/>
        </w:rPr>
        <w:t>şturmaktadır. Gösteri salonu +11.7</w:t>
      </w:r>
      <w:r w:rsidR="00E545FF" w:rsidRPr="00013E0A">
        <w:rPr>
          <w:rFonts w:eastAsia="Times New Roman"/>
          <w:color w:val="auto"/>
          <w:sz w:val="22"/>
          <w:szCs w:val="22"/>
          <w:lang w:eastAsia="tr-TR"/>
        </w:rPr>
        <w:t>0 kotundan servis ve otopar</w:t>
      </w:r>
      <w:r w:rsidR="0035669E" w:rsidRPr="00013E0A">
        <w:rPr>
          <w:rFonts w:eastAsia="Times New Roman"/>
          <w:color w:val="auto"/>
          <w:sz w:val="22"/>
          <w:szCs w:val="22"/>
          <w:lang w:eastAsia="tr-TR"/>
        </w:rPr>
        <w:t>k</w:t>
      </w:r>
      <w:r w:rsidR="00E545FF" w:rsidRPr="00013E0A">
        <w:rPr>
          <w:rFonts w:eastAsia="Times New Roman"/>
          <w:color w:val="auto"/>
          <w:sz w:val="22"/>
          <w:szCs w:val="22"/>
          <w:lang w:eastAsia="tr-TR"/>
        </w:rPr>
        <w:t xml:space="preserve"> girişlerini sa</w:t>
      </w:r>
      <w:r w:rsidR="00030602">
        <w:rPr>
          <w:rFonts w:eastAsia="Times New Roman"/>
          <w:color w:val="auto"/>
          <w:sz w:val="22"/>
          <w:szCs w:val="22"/>
          <w:lang w:eastAsia="tr-TR"/>
        </w:rPr>
        <w:t>ğladığı gibi ana girişleri +15.3</w:t>
      </w:r>
      <w:r w:rsidR="00E545FF" w:rsidRPr="00013E0A">
        <w:rPr>
          <w:rFonts w:eastAsia="Times New Roman"/>
          <w:color w:val="auto"/>
          <w:sz w:val="22"/>
          <w:szCs w:val="22"/>
          <w:lang w:eastAsia="tr-TR"/>
        </w:rPr>
        <w:t>0 ve +22.50 meydan kotundandır. +</w:t>
      </w:r>
      <w:r w:rsidR="00030602">
        <w:rPr>
          <w:rFonts w:eastAsia="Times New Roman"/>
          <w:color w:val="auto"/>
          <w:sz w:val="22"/>
          <w:szCs w:val="22"/>
          <w:lang w:eastAsia="tr-TR"/>
        </w:rPr>
        <w:t>15.3</w:t>
      </w:r>
      <w:r w:rsidR="00E545FF" w:rsidRPr="00013E0A">
        <w:rPr>
          <w:rFonts w:eastAsia="Times New Roman"/>
          <w:color w:val="auto"/>
          <w:sz w:val="22"/>
          <w:szCs w:val="22"/>
          <w:lang w:eastAsia="tr-TR"/>
        </w:rPr>
        <w:t xml:space="preserve">0 kotu </w:t>
      </w:r>
      <w:r w:rsidRPr="00013E0A">
        <w:rPr>
          <w:rFonts w:eastAsia="Times New Roman"/>
          <w:color w:val="auto"/>
          <w:sz w:val="22"/>
          <w:szCs w:val="22"/>
          <w:lang w:eastAsia="tr-TR"/>
        </w:rPr>
        <w:t xml:space="preserve"> sosyal ve kültürel aktivitelerin ana mekanıdır. </w:t>
      </w:r>
      <w:r w:rsidR="00E545FF" w:rsidRPr="00013E0A">
        <w:rPr>
          <w:rFonts w:eastAsia="Times New Roman"/>
          <w:color w:val="auto"/>
          <w:sz w:val="22"/>
          <w:szCs w:val="22"/>
          <w:lang w:eastAsia="tr-TR"/>
        </w:rPr>
        <w:t>Açık alan kullanımlarında s</w:t>
      </w:r>
      <w:r w:rsidR="00062B63" w:rsidRPr="00013E0A">
        <w:rPr>
          <w:rFonts w:eastAsia="Times New Roman"/>
          <w:color w:val="auto"/>
          <w:sz w:val="22"/>
          <w:szCs w:val="22"/>
          <w:lang w:eastAsia="tr-TR"/>
        </w:rPr>
        <w:t>ergi, konser</w:t>
      </w:r>
      <w:r w:rsidRPr="00013E0A">
        <w:rPr>
          <w:rFonts w:eastAsia="Times New Roman"/>
          <w:color w:val="auto"/>
          <w:sz w:val="22"/>
          <w:szCs w:val="22"/>
          <w:lang w:eastAsia="tr-TR"/>
        </w:rPr>
        <w:t xml:space="preserve">, </w:t>
      </w:r>
      <w:r w:rsidR="00F845DD" w:rsidRPr="00013E0A">
        <w:rPr>
          <w:rFonts w:eastAsia="Times New Roman"/>
          <w:color w:val="auto"/>
          <w:sz w:val="22"/>
          <w:szCs w:val="22"/>
          <w:lang w:eastAsia="tr-TR"/>
        </w:rPr>
        <w:t xml:space="preserve">açık hava sinema ve </w:t>
      </w:r>
      <w:r w:rsidRPr="00013E0A">
        <w:rPr>
          <w:rFonts w:eastAsia="Times New Roman"/>
          <w:color w:val="auto"/>
          <w:sz w:val="22"/>
          <w:szCs w:val="22"/>
          <w:lang w:eastAsia="tr-TR"/>
        </w:rPr>
        <w:t xml:space="preserve">müzeleri gibi uzun vadeli açık alan kullanımları </w:t>
      </w:r>
      <w:r w:rsidR="00E545FF" w:rsidRPr="00013E0A">
        <w:rPr>
          <w:rFonts w:eastAsia="Times New Roman"/>
          <w:color w:val="auto"/>
          <w:sz w:val="22"/>
          <w:szCs w:val="22"/>
          <w:lang w:eastAsia="tr-TR"/>
        </w:rPr>
        <w:t xml:space="preserve">bu kota </w:t>
      </w:r>
      <w:r w:rsidRPr="00013E0A">
        <w:rPr>
          <w:rFonts w:eastAsia="Times New Roman"/>
          <w:color w:val="auto"/>
          <w:sz w:val="22"/>
          <w:szCs w:val="22"/>
          <w:lang w:eastAsia="tr-TR"/>
        </w:rPr>
        <w:t>konumlandırılmıştır.</w:t>
      </w:r>
      <w:r w:rsidR="00336377" w:rsidRPr="00013E0A">
        <w:rPr>
          <w:rFonts w:eastAsia="Times New Roman"/>
          <w:color w:val="auto"/>
          <w:sz w:val="22"/>
          <w:szCs w:val="22"/>
          <w:lang w:eastAsia="tr-TR"/>
        </w:rPr>
        <w:t xml:space="preserve"> </w:t>
      </w:r>
      <w:r w:rsidR="00D40650" w:rsidRPr="00013E0A">
        <w:rPr>
          <w:rFonts w:eastAsia="Times New Roman"/>
          <w:color w:val="auto"/>
          <w:sz w:val="22"/>
          <w:szCs w:val="22"/>
          <w:lang w:eastAsia="tr-TR"/>
        </w:rPr>
        <w:t xml:space="preserve">Dolayısıyla gölge / yarı gölge alanlara konumlandırılan kullanımlar gün boyu ve mevsim farklılıklarına göre alternatif çözümler sağlayan mekanlardır. </w:t>
      </w:r>
      <w:r w:rsidR="00E545FF" w:rsidRPr="00013E0A">
        <w:rPr>
          <w:rFonts w:eastAsia="Times New Roman"/>
          <w:color w:val="auto"/>
          <w:sz w:val="22"/>
          <w:szCs w:val="22"/>
          <w:lang w:eastAsia="tr-TR"/>
        </w:rPr>
        <w:t xml:space="preserve">Kapalı kullanımları ise sinema, tiyatro, </w:t>
      </w:r>
      <w:r w:rsidR="0035669E" w:rsidRPr="00013E0A">
        <w:rPr>
          <w:rFonts w:eastAsia="Times New Roman"/>
          <w:color w:val="auto"/>
          <w:sz w:val="22"/>
          <w:szCs w:val="22"/>
          <w:lang w:eastAsia="tr-TR"/>
        </w:rPr>
        <w:t>yeme içme üni</w:t>
      </w:r>
      <w:r w:rsidR="00E545FF" w:rsidRPr="00013E0A">
        <w:rPr>
          <w:rFonts w:eastAsia="Times New Roman"/>
          <w:color w:val="auto"/>
          <w:sz w:val="22"/>
          <w:szCs w:val="22"/>
          <w:lang w:eastAsia="tr-TR"/>
        </w:rPr>
        <w:t>teleri, kapalı sergi ve toplantı salonları, destek birimleri gibi kullanımla ayrılmıştır. Kotlar arasındaki d</w:t>
      </w:r>
      <w:r w:rsidR="00D40650" w:rsidRPr="00013E0A">
        <w:rPr>
          <w:rFonts w:eastAsia="Times New Roman"/>
          <w:color w:val="auto"/>
          <w:sz w:val="22"/>
          <w:szCs w:val="22"/>
          <w:lang w:eastAsia="tr-TR"/>
        </w:rPr>
        <w:t>ikey bağlantılar avlu sistemiyle entegre çalışarak, proje alanı alt</w:t>
      </w:r>
      <w:r w:rsidR="00F845DD" w:rsidRPr="00013E0A">
        <w:rPr>
          <w:rFonts w:eastAsia="Times New Roman"/>
          <w:color w:val="auto"/>
          <w:sz w:val="22"/>
          <w:szCs w:val="22"/>
          <w:lang w:eastAsia="tr-TR"/>
        </w:rPr>
        <w:t xml:space="preserve"> - </w:t>
      </w:r>
      <w:r w:rsidR="00D40650" w:rsidRPr="00013E0A">
        <w:rPr>
          <w:rFonts w:eastAsia="Times New Roman"/>
          <w:color w:val="auto"/>
          <w:sz w:val="22"/>
          <w:szCs w:val="22"/>
          <w:lang w:eastAsia="tr-TR"/>
        </w:rPr>
        <w:t xml:space="preserve">üst kot arasında </w:t>
      </w:r>
      <w:r w:rsidR="00D40650" w:rsidRPr="00013E0A">
        <w:rPr>
          <w:rFonts w:eastAsia="Times New Roman"/>
          <w:color w:val="auto"/>
          <w:sz w:val="22"/>
          <w:szCs w:val="22"/>
          <w:lang w:eastAsia="tr-TR"/>
        </w:rPr>
        <w:lastRenderedPageBreak/>
        <w:t>rüzgar ko</w:t>
      </w:r>
      <w:r w:rsidR="00F845DD" w:rsidRPr="00013E0A">
        <w:rPr>
          <w:rFonts w:eastAsia="Times New Roman"/>
          <w:color w:val="auto"/>
          <w:sz w:val="22"/>
          <w:szCs w:val="22"/>
          <w:lang w:eastAsia="tr-TR"/>
        </w:rPr>
        <w:t>r</w:t>
      </w:r>
      <w:r w:rsidR="00D40650" w:rsidRPr="00013E0A">
        <w:rPr>
          <w:rFonts w:eastAsia="Times New Roman"/>
          <w:color w:val="auto"/>
          <w:sz w:val="22"/>
          <w:szCs w:val="22"/>
          <w:lang w:eastAsia="tr-TR"/>
        </w:rPr>
        <w:t>idorları, hava sirkülasyonu, güneş / ışık alımı</w:t>
      </w:r>
      <w:r w:rsidR="00F845DD" w:rsidRPr="00013E0A">
        <w:rPr>
          <w:rFonts w:eastAsia="Times New Roman"/>
          <w:color w:val="auto"/>
          <w:sz w:val="22"/>
          <w:szCs w:val="22"/>
          <w:lang w:eastAsia="tr-TR"/>
        </w:rPr>
        <w:t xml:space="preserve">, yaya bağlantısı gibi önerilerle kullanışlı mekanlar tasarlanmıştır. </w:t>
      </w:r>
      <w:r w:rsidR="00030602">
        <w:rPr>
          <w:rFonts w:eastAsia="Times New Roman"/>
          <w:color w:val="auto"/>
          <w:sz w:val="22"/>
          <w:szCs w:val="22"/>
          <w:lang w:eastAsia="tr-TR"/>
        </w:rPr>
        <w:t>+15.3</w:t>
      </w:r>
      <w:r w:rsidR="00E545FF" w:rsidRPr="00013E0A">
        <w:rPr>
          <w:rFonts w:eastAsia="Times New Roman"/>
          <w:color w:val="auto"/>
          <w:sz w:val="22"/>
          <w:szCs w:val="22"/>
          <w:lang w:eastAsia="tr-TR"/>
        </w:rPr>
        <w:t xml:space="preserve">0 kotu </w:t>
      </w:r>
      <w:r w:rsidR="00336377" w:rsidRPr="00013E0A">
        <w:rPr>
          <w:rFonts w:eastAsia="Times New Roman"/>
          <w:color w:val="auto"/>
          <w:sz w:val="22"/>
          <w:szCs w:val="22"/>
          <w:lang w:eastAsia="tr-TR"/>
        </w:rPr>
        <w:t xml:space="preserve">aynı zamanda </w:t>
      </w:r>
      <w:r w:rsidR="00E545FF" w:rsidRPr="00013E0A">
        <w:rPr>
          <w:rFonts w:eastAsia="Times New Roman"/>
          <w:color w:val="auto"/>
          <w:sz w:val="22"/>
          <w:szCs w:val="22"/>
          <w:lang w:eastAsia="tr-TR"/>
        </w:rPr>
        <w:t xml:space="preserve">Saydam caddesi yönüne açılarak kamusal alanı içine çekmektedir. Bu istikamet aynı zamanda </w:t>
      </w:r>
      <w:r w:rsidR="00336377" w:rsidRPr="00013E0A">
        <w:rPr>
          <w:rFonts w:eastAsia="Times New Roman"/>
          <w:color w:val="auto"/>
          <w:sz w:val="22"/>
          <w:szCs w:val="22"/>
          <w:lang w:eastAsia="tr-TR"/>
        </w:rPr>
        <w:t xml:space="preserve">Kocavezir metro istasyonunun bağlantısını sağlamaktadır. </w:t>
      </w:r>
      <w:r w:rsidR="00E545FF" w:rsidRPr="00013E0A">
        <w:rPr>
          <w:rFonts w:eastAsia="Times New Roman"/>
          <w:color w:val="auto"/>
          <w:sz w:val="22"/>
          <w:szCs w:val="22"/>
          <w:lang w:eastAsia="tr-TR"/>
        </w:rPr>
        <w:t xml:space="preserve">+22.50 </w:t>
      </w:r>
      <w:r w:rsidRPr="00013E0A">
        <w:rPr>
          <w:rFonts w:eastAsia="Times New Roman"/>
          <w:color w:val="auto"/>
          <w:sz w:val="22"/>
          <w:szCs w:val="22"/>
          <w:lang w:eastAsia="tr-TR"/>
        </w:rPr>
        <w:t>kot</w:t>
      </w:r>
      <w:r w:rsidR="00E545FF" w:rsidRPr="00013E0A">
        <w:rPr>
          <w:rFonts w:eastAsia="Times New Roman"/>
          <w:color w:val="auto"/>
          <w:sz w:val="22"/>
          <w:szCs w:val="22"/>
          <w:lang w:eastAsia="tr-TR"/>
        </w:rPr>
        <w:t>u</w:t>
      </w:r>
      <w:r w:rsidRPr="00013E0A">
        <w:rPr>
          <w:rFonts w:eastAsia="Times New Roman"/>
          <w:color w:val="auto"/>
          <w:sz w:val="22"/>
          <w:szCs w:val="22"/>
          <w:lang w:eastAsia="tr-TR"/>
        </w:rPr>
        <w:t xml:space="preserve"> ile </w:t>
      </w:r>
      <w:r w:rsidR="00F845DD" w:rsidRPr="00013E0A">
        <w:rPr>
          <w:rFonts w:eastAsia="Times New Roman"/>
          <w:color w:val="auto"/>
          <w:sz w:val="22"/>
          <w:szCs w:val="22"/>
          <w:lang w:eastAsia="tr-TR"/>
        </w:rPr>
        <w:t xml:space="preserve">ana </w:t>
      </w:r>
      <w:r w:rsidRPr="00013E0A">
        <w:rPr>
          <w:rFonts w:eastAsia="Times New Roman"/>
          <w:color w:val="auto"/>
          <w:sz w:val="22"/>
          <w:szCs w:val="22"/>
          <w:lang w:eastAsia="tr-TR"/>
        </w:rPr>
        <w:t>bağlantıları dikey sirkülasyon birimleri</w:t>
      </w:r>
      <w:r w:rsidR="00F845DD" w:rsidRPr="00013E0A">
        <w:rPr>
          <w:rFonts w:eastAsia="Times New Roman"/>
          <w:color w:val="auto"/>
          <w:sz w:val="22"/>
          <w:szCs w:val="22"/>
          <w:lang w:eastAsia="tr-TR"/>
        </w:rPr>
        <w:t>nin yanı sıra</w:t>
      </w:r>
      <w:r w:rsidRPr="00013E0A">
        <w:rPr>
          <w:rFonts w:eastAsia="Times New Roman"/>
          <w:color w:val="auto"/>
          <w:sz w:val="22"/>
          <w:szCs w:val="22"/>
          <w:lang w:eastAsia="tr-TR"/>
        </w:rPr>
        <w:t xml:space="preserve"> ve </w:t>
      </w:r>
      <w:r w:rsidR="00F845DD" w:rsidRPr="00013E0A">
        <w:rPr>
          <w:rFonts w:eastAsia="Times New Roman"/>
          <w:color w:val="auto"/>
          <w:sz w:val="22"/>
          <w:szCs w:val="22"/>
          <w:lang w:eastAsia="tr-TR"/>
        </w:rPr>
        <w:t>pl</w:t>
      </w:r>
      <w:r w:rsidR="0035669E" w:rsidRPr="00013E0A">
        <w:rPr>
          <w:rFonts w:eastAsia="Times New Roman"/>
          <w:color w:val="auto"/>
          <w:sz w:val="22"/>
          <w:szCs w:val="22"/>
          <w:lang w:eastAsia="tr-TR"/>
        </w:rPr>
        <w:t>a</w:t>
      </w:r>
      <w:r w:rsidR="00F845DD" w:rsidRPr="00013E0A">
        <w:rPr>
          <w:rFonts w:eastAsia="Times New Roman"/>
          <w:color w:val="auto"/>
          <w:sz w:val="22"/>
          <w:szCs w:val="22"/>
          <w:lang w:eastAsia="tr-TR"/>
        </w:rPr>
        <w:t xml:space="preserve">tform </w:t>
      </w:r>
      <w:r w:rsidRPr="00013E0A">
        <w:rPr>
          <w:rFonts w:eastAsia="Times New Roman"/>
          <w:color w:val="auto"/>
          <w:sz w:val="22"/>
          <w:szCs w:val="22"/>
          <w:lang w:eastAsia="tr-TR"/>
        </w:rPr>
        <w:t>rampa</w:t>
      </w:r>
      <w:r w:rsidR="00F845DD" w:rsidRPr="00013E0A">
        <w:rPr>
          <w:rFonts w:eastAsia="Times New Roman"/>
          <w:color w:val="auto"/>
          <w:sz w:val="22"/>
          <w:szCs w:val="22"/>
          <w:lang w:eastAsia="tr-TR"/>
        </w:rPr>
        <w:t xml:space="preserve"> ve</w:t>
      </w:r>
      <w:r w:rsidRPr="00013E0A">
        <w:rPr>
          <w:rFonts w:eastAsia="Times New Roman"/>
          <w:color w:val="auto"/>
          <w:sz w:val="22"/>
          <w:szCs w:val="22"/>
          <w:lang w:eastAsia="tr-TR"/>
        </w:rPr>
        <w:t xml:space="preserve"> merdive</w:t>
      </w:r>
      <w:r w:rsidR="00336377" w:rsidRPr="00013E0A">
        <w:rPr>
          <w:rFonts w:eastAsia="Times New Roman"/>
          <w:color w:val="auto"/>
          <w:sz w:val="22"/>
          <w:szCs w:val="22"/>
          <w:lang w:eastAsia="tr-TR"/>
        </w:rPr>
        <w:t>n sisteml</w:t>
      </w:r>
      <w:r w:rsidR="00D40650" w:rsidRPr="00013E0A">
        <w:rPr>
          <w:rFonts w:eastAsia="Times New Roman"/>
          <w:color w:val="auto"/>
          <w:sz w:val="22"/>
          <w:szCs w:val="22"/>
          <w:lang w:eastAsia="tr-TR"/>
        </w:rPr>
        <w:t>e</w:t>
      </w:r>
      <w:r w:rsidR="00336377" w:rsidRPr="00013E0A">
        <w:rPr>
          <w:rFonts w:eastAsia="Times New Roman"/>
          <w:color w:val="auto"/>
          <w:sz w:val="22"/>
          <w:szCs w:val="22"/>
          <w:lang w:eastAsia="tr-TR"/>
        </w:rPr>
        <w:t>ri ile çözülmüştür.</w:t>
      </w:r>
      <w:r w:rsidR="0035669E" w:rsidRPr="00013E0A">
        <w:rPr>
          <w:rFonts w:eastAsia="Times New Roman"/>
          <w:color w:val="auto"/>
          <w:sz w:val="22"/>
          <w:szCs w:val="22"/>
          <w:lang w:eastAsia="tr-TR"/>
        </w:rPr>
        <w:t xml:space="preserve"> Nuri Has pasajı ve etap 2 yönünde rampalar ile çözülen kotlar, Obalar caddesi yönünde setli tarifle sağlanmaktadır. Bu tarif bir peyzaj elemanı olarak ele alınmış, plantasyon entegresi ile gölge mekanlar sağlanmıştır. Bu setli alan aynı zamanda gösteri, a</w:t>
      </w:r>
      <w:r w:rsidR="00E01C4E">
        <w:rPr>
          <w:rFonts w:eastAsia="Times New Roman"/>
          <w:color w:val="auto"/>
          <w:sz w:val="22"/>
          <w:szCs w:val="22"/>
          <w:lang w:eastAsia="tr-TR"/>
        </w:rPr>
        <w:t>çık hava tiya</w:t>
      </w:r>
      <w:r w:rsidR="0035669E" w:rsidRPr="00013E0A">
        <w:rPr>
          <w:rFonts w:eastAsia="Times New Roman"/>
          <w:color w:val="auto"/>
          <w:sz w:val="22"/>
          <w:szCs w:val="22"/>
          <w:lang w:eastAsia="tr-TR"/>
        </w:rPr>
        <w:t xml:space="preserve">tro gibi kullanımlarada mekan sağlamaktadır. </w:t>
      </w:r>
    </w:p>
    <w:p w:rsidR="00E16E94" w:rsidRPr="00013E0A" w:rsidRDefault="005D5F03" w:rsidP="00D40650">
      <w:pPr>
        <w:pStyle w:val="Default"/>
        <w:spacing w:after="20" w:line="360" w:lineRule="auto"/>
        <w:jc w:val="both"/>
        <w:rPr>
          <w:rFonts w:eastAsia="Times New Roman"/>
          <w:color w:val="auto"/>
          <w:sz w:val="22"/>
          <w:szCs w:val="22"/>
          <w:lang w:eastAsia="tr-TR"/>
        </w:rPr>
      </w:pPr>
      <w:r w:rsidRPr="00013E0A">
        <w:rPr>
          <w:rFonts w:eastAsia="Times New Roman"/>
          <w:color w:val="auto"/>
          <w:sz w:val="22"/>
          <w:szCs w:val="22"/>
          <w:lang w:eastAsia="tr-TR"/>
        </w:rPr>
        <w:t xml:space="preserve">Etap1 bölgesi </w:t>
      </w:r>
      <w:r w:rsidR="00336377" w:rsidRPr="00013E0A">
        <w:rPr>
          <w:rFonts w:eastAsia="Times New Roman"/>
          <w:color w:val="auto"/>
          <w:sz w:val="22"/>
          <w:szCs w:val="22"/>
          <w:lang w:eastAsia="tr-TR"/>
        </w:rPr>
        <w:t>Me</w:t>
      </w:r>
      <w:r w:rsidR="00530182" w:rsidRPr="00013E0A">
        <w:rPr>
          <w:rFonts w:eastAsia="Times New Roman"/>
          <w:color w:val="auto"/>
          <w:sz w:val="22"/>
          <w:szCs w:val="22"/>
          <w:lang w:eastAsia="tr-TR"/>
        </w:rPr>
        <w:t xml:space="preserve">ydan </w:t>
      </w:r>
      <w:r w:rsidR="00E545FF" w:rsidRPr="00013E0A">
        <w:rPr>
          <w:rFonts w:eastAsia="Times New Roman"/>
          <w:color w:val="auto"/>
          <w:sz w:val="22"/>
          <w:szCs w:val="22"/>
          <w:lang w:eastAsia="tr-TR"/>
        </w:rPr>
        <w:t xml:space="preserve">+22.50 </w:t>
      </w:r>
      <w:r w:rsidRPr="00013E0A">
        <w:rPr>
          <w:rFonts w:eastAsia="Times New Roman"/>
          <w:color w:val="auto"/>
          <w:sz w:val="22"/>
          <w:szCs w:val="22"/>
          <w:lang w:eastAsia="tr-TR"/>
        </w:rPr>
        <w:t xml:space="preserve">kotunda ise çarşı, yeme içme birimleri, sosyal kullanım birimleri </w:t>
      </w:r>
      <w:r w:rsidR="00530182" w:rsidRPr="00013E0A">
        <w:rPr>
          <w:rFonts w:eastAsia="Times New Roman"/>
          <w:color w:val="auto"/>
          <w:sz w:val="22"/>
          <w:szCs w:val="22"/>
          <w:lang w:eastAsia="tr-TR"/>
        </w:rPr>
        <w:t xml:space="preserve">konumlandırılarak açık alan kullanımlarıyla </w:t>
      </w:r>
      <w:r w:rsidR="00336377" w:rsidRPr="00013E0A">
        <w:rPr>
          <w:rFonts w:eastAsia="Times New Roman"/>
          <w:color w:val="auto"/>
          <w:sz w:val="22"/>
          <w:szCs w:val="22"/>
          <w:lang w:eastAsia="tr-TR"/>
        </w:rPr>
        <w:t xml:space="preserve">meydan ile ilişkisi kurgulanmakdadır. </w:t>
      </w:r>
      <w:r w:rsidR="00D40650" w:rsidRPr="00013E0A">
        <w:rPr>
          <w:rFonts w:eastAsia="Times New Roman"/>
          <w:color w:val="auto"/>
          <w:sz w:val="22"/>
          <w:szCs w:val="22"/>
          <w:lang w:eastAsia="tr-TR"/>
        </w:rPr>
        <w:t xml:space="preserve">Çarşılar / pasajlar ayrı birimler olarak tasarlanarak meydan geneline sokaklar, avlular yaratacak şekilde dağılarak tariflenmiştir. </w:t>
      </w:r>
      <w:r w:rsidR="00F845DD" w:rsidRPr="00013E0A">
        <w:rPr>
          <w:rFonts w:eastAsia="Times New Roman"/>
          <w:color w:val="auto"/>
          <w:sz w:val="22"/>
          <w:szCs w:val="22"/>
          <w:lang w:eastAsia="tr-TR"/>
        </w:rPr>
        <w:t xml:space="preserve">Avlular sokaklarla entegre, sokaklar meydan ile, meydan ise sit alanı ile proje alanı arasında mekan </w:t>
      </w:r>
      <w:r w:rsidR="00E545FF" w:rsidRPr="00013E0A">
        <w:rPr>
          <w:rFonts w:eastAsia="Times New Roman"/>
          <w:color w:val="auto"/>
          <w:sz w:val="22"/>
          <w:szCs w:val="22"/>
          <w:lang w:eastAsia="tr-TR"/>
        </w:rPr>
        <w:t xml:space="preserve">/ meydan </w:t>
      </w:r>
      <w:r w:rsidR="00F845DD" w:rsidRPr="00013E0A">
        <w:rPr>
          <w:rFonts w:eastAsia="Times New Roman"/>
          <w:color w:val="auto"/>
          <w:sz w:val="22"/>
          <w:szCs w:val="22"/>
          <w:lang w:eastAsia="tr-TR"/>
        </w:rPr>
        <w:t>oluşturarak ilişkiler kent içine dağılarak kentin genelini tanımlar. Çarşı ise sirkülasyon birimlerini dışarıdan çalıştırarak, dolaşımı</w:t>
      </w:r>
      <w:r w:rsidR="00DD3983" w:rsidRPr="00013E0A">
        <w:rPr>
          <w:rFonts w:eastAsia="Times New Roman"/>
          <w:color w:val="auto"/>
          <w:sz w:val="22"/>
          <w:szCs w:val="22"/>
          <w:lang w:eastAsia="tr-TR"/>
        </w:rPr>
        <w:t xml:space="preserve"> dışarıya taşır. Çarşılar sokakla birlikte çalışmakta, meydana açılmakta ve avlularıyla kullanımı özendirmektedir. </w:t>
      </w:r>
      <w:r w:rsidR="00245852" w:rsidRPr="00013E0A">
        <w:rPr>
          <w:rFonts w:eastAsia="Times New Roman"/>
          <w:color w:val="auto"/>
          <w:sz w:val="22"/>
          <w:szCs w:val="22"/>
          <w:lang w:eastAsia="tr-TR"/>
        </w:rPr>
        <w:t xml:space="preserve">Sebze / meyve pazarı, balık pazarı, yerel ürün satışları, alışveriş birimleri, yeme / içme birimleri gibi kullanımlar </w:t>
      </w:r>
      <w:r w:rsidR="00E16E94" w:rsidRPr="00013E0A">
        <w:rPr>
          <w:rFonts w:eastAsia="Times New Roman"/>
          <w:color w:val="auto"/>
          <w:sz w:val="22"/>
          <w:szCs w:val="22"/>
          <w:lang w:eastAsia="tr-TR"/>
        </w:rPr>
        <w:t xml:space="preserve">+22.50 </w:t>
      </w:r>
      <w:r w:rsidR="00245852" w:rsidRPr="00013E0A">
        <w:rPr>
          <w:rFonts w:eastAsia="Times New Roman"/>
          <w:color w:val="auto"/>
          <w:sz w:val="22"/>
          <w:szCs w:val="22"/>
          <w:lang w:eastAsia="tr-TR"/>
        </w:rPr>
        <w:t xml:space="preserve">zemin katta konumlandırılarak sokaklarla ilişkisi sağlanmıştır. </w:t>
      </w:r>
      <w:r w:rsidR="00E16E94" w:rsidRPr="00013E0A">
        <w:rPr>
          <w:rFonts w:eastAsia="Times New Roman"/>
          <w:color w:val="auto"/>
          <w:sz w:val="22"/>
          <w:szCs w:val="22"/>
          <w:lang w:eastAsia="tr-TR"/>
        </w:rPr>
        <w:t xml:space="preserve">Öte yandan zanaatkarlar çarşısı ve buna bağlı sokak kullanımları zemin katta konumlandırılmıştır. </w:t>
      </w:r>
      <w:r w:rsidR="00DD3983" w:rsidRPr="00013E0A">
        <w:rPr>
          <w:rFonts w:eastAsia="Times New Roman"/>
          <w:color w:val="auto"/>
          <w:sz w:val="22"/>
          <w:szCs w:val="22"/>
          <w:lang w:eastAsia="tr-TR"/>
        </w:rPr>
        <w:t xml:space="preserve">Kendi içersinde sistematik bir şekilde farklı kotlarda yükselen çarşı, üst katlarda ofis kullanımlarına ayrılarılmıştır. Her katta bahçe önerilerek </w:t>
      </w:r>
      <w:r w:rsidR="00346BEE" w:rsidRPr="00013E0A">
        <w:rPr>
          <w:rFonts w:eastAsia="Times New Roman"/>
          <w:color w:val="auto"/>
          <w:sz w:val="22"/>
          <w:szCs w:val="22"/>
          <w:lang w:eastAsia="tr-TR"/>
        </w:rPr>
        <w:t xml:space="preserve">dış alan kullanımlarının cazibe arttırlmış, nefes alma mekanları önerilmiştir. </w:t>
      </w:r>
      <w:r w:rsidR="00E16E94" w:rsidRPr="00013E0A">
        <w:rPr>
          <w:rFonts w:eastAsia="Times New Roman"/>
          <w:color w:val="auto"/>
          <w:sz w:val="22"/>
          <w:szCs w:val="22"/>
          <w:lang w:eastAsia="tr-TR"/>
        </w:rPr>
        <w:t>Çarşı üst örtüsü</w:t>
      </w:r>
      <w:r w:rsidRPr="00013E0A">
        <w:rPr>
          <w:rFonts w:eastAsia="Times New Roman"/>
          <w:color w:val="auto"/>
          <w:sz w:val="22"/>
          <w:szCs w:val="22"/>
          <w:lang w:eastAsia="tr-TR"/>
        </w:rPr>
        <w:t>,</w:t>
      </w:r>
      <w:r w:rsidR="00E16E94" w:rsidRPr="00013E0A">
        <w:rPr>
          <w:rFonts w:eastAsia="Times New Roman"/>
          <w:color w:val="auto"/>
          <w:sz w:val="22"/>
          <w:szCs w:val="22"/>
          <w:lang w:eastAsia="tr-TR"/>
        </w:rPr>
        <w:t xml:space="preserve"> tüm sistemi altında barındıran, mekanların kullanımında gölge alanlar sunan, kent içindeki algısını güçlendiren, meydan yeşil alan sisteminin parçasıdır</w:t>
      </w:r>
      <w:r w:rsidR="00030602">
        <w:rPr>
          <w:rFonts w:eastAsia="Times New Roman"/>
          <w:color w:val="auto"/>
          <w:sz w:val="22"/>
          <w:szCs w:val="22"/>
          <w:lang w:eastAsia="tr-TR"/>
        </w:rPr>
        <w:t>. Taşıyıcı sistem üzerinde +45.1</w:t>
      </w:r>
      <w:r w:rsidR="00E16E94" w:rsidRPr="00013E0A">
        <w:rPr>
          <w:rFonts w:eastAsia="Times New Roman"/>
          <w:color w:val="auto"/>
          <w:sz w:val="22"/>
          <w:szCs w:val="22"/>
          <w:lang w:eastAsia="tr-TR"/>
        </w:rPr>
        <w:t xml:space="preserve">0 kotuna konumlandırılan örtü kesiti plantasyon ekimine uygun şekilde 50cm lik küvetler oluşturur. </w:t>
      </w:r>
      <w:r w:rsidRPr="00013E0A">
        <w:rPr>
          <w:rFonts w:eastAsia="Times New Roman"/>
          <w:color w:val="auto"/>
          <w:sz w:val="22"/>
          <w:szCs w:val="22"/>
          <w:lang w:eastAsia="tr-TR"/>
        </w:rPr>
        <w:t>Yeme içme birimleri çarşı bünyesinde olduğu gibi aynı zamanda meydanın geneline dağılmaktdır. Meydanın çeperlerinde örtü altında toplanan birimler meydan sınırlarını oluşturmaktadır. Bu birimler aynı zaman</w:t>
      </w:r>
      <w:r w:rsidR="00DE56D7" w:rsidRPr="00013E0A">
        <w:rPr>
          <w:rFonts w:eastAsia="Times New Roman"/>
          <w:color w:val="auto"/>
          <w:sz w:val="22"/>
          <w:szCs w:val="22"/>
          <w:lang w:eastAsia="tr-TR"/>
        </w:rPr>
        <w:t>da destek, danışma birimleri ol</w:t>
      </w:r>
      <w:r w:rsidRPr="00013E0A">
        <w:rPr>
          <w:rFonts w:eastAsia="Times New Roman"/>
          <w:color w:val="auto"/>
          <w:sz w:val="22"/>
          <w:szCs w:val="22"/>
          <w:lang w:eastAsia="tr-TR"/>
        </w:rPr>
        <w:t xml:space="preserve">duğu gibi gösteri merkezi giriş </w:t>
      </w:r>
      <w:r w:rsidR="00DE56D7" w:rsidRPr="00013E0A">
        <w:rPr>
          <w:rFonts w:eastAsia="Times New Roman"/>
          <w:color w:val="auto"/>
          <w:sz w:val="22"/>
          <w:szCs w:val="22"/>
          <w:lang w:eastAsia="tr-TR"/>
        </w:rPr>
        <w:t xml:space="preserve">ünitesinide oluşturmaktadır. </w:t>
      </w:r>
    </w:p>
    <w:p w:rsidR="00A9270D" w:rsidRPr="00013E0A" w:rsidRDefault="005D5F03" w:rsidP="00D40650">
      <w:pPr>
        <w:pStyle w:val="Default"/>
        <w:spacing w:after="20" w:line="360" w:lineRule="auto"/>
        <w:jc w:val="both"/>
        <w:rPr>
          <w:rFonts w:eastAsia="Times New Roman"/>
          <w:color w:val="auto"/>
          <w:sz w:val="22"/>
          <w:szCs w:val="22"/>
          <w:lang w:eastAsia="tr-TR"/>
        </w:rPr>
      </w:pPr>
      <w:r w:rsidRPr="00013E0A">
        <w:rPr>
          <w:rFonts w:eastAsia="Times New Roman"/>
          <w:color w:val="auto"/>
          <w:sz w:val="22"/>
          <w:szCs w:val="22"/>
          <w:lang w:eastAsia="tr-TR"/>
        </w:rPr>
        <w:t>+22.50 kotu aynı zamanda etap 2 bölgesinin meydan kotu</w:t>
      </w:r>
      <w:r w:rsidR="00DE56D7" w:rsidRPr="00013E0A">
        <w:rPr>
          <w:rFonts w:eastAsia="Times New Roman"/>
          <w:color w:val="auto"/>
          <w:sz w:val="22"/>
          <w:szCs w:val="22"/>
          <w:lang w:eastAsia="tr-TR"/>
        </w:rPr>
        <w:t xml:space="preserve"> olarak çalışmakta ve</w:t>
      </w:r>
      <w:r w:rsidR="00445565" w:rsidRPr="00013E0A">
        <w:rPr>
          <w:rFonts w:eastAsia="Times New Roman"/>
          <w:color w:val="auto"/>
          <w:sz w:val="22"/>
          <w:szCs w:val="22"/>
          <w:lang w:eastAsia="tr-TR"/>
        </w:rPr>
        <w:t xml:space="preserve"> çarşı / ticaret bölgesine ana bağlantısını et</w:t>
      </w:r>
      <w:r w:rsidR="00030602">
        <w:rPr>
          <w:rFonts w:eastAsia="Times New Roman"/>
          <w:color w:val="auto"/>
          <w:sz w:val="22"/>
          <w:szCs w:val="22"/>
          <w:lang w:eastAsia="tr-TR"/>
        </w:rPr>
        <w:t>aplar arası yolun altından +15.3</w:t>
      </w:r>
      <w:r w:rsidR="00445565" w:rsidRPr="00013E0A">
        <w:rPr>
          <w:rFonts w:eastAsia="Times New Roman"/>
          <w:color w:val="auto"/>
          <w:sz w:val="22"/>
          <w:szCs w:val="22"/>
          <w:lang w:eastAsia="tr-TR"/>
        </w:rPr>
        <w:t>0 kotuna inen platform rampa ile sağlamaktadır.</w:t>
      </w:r>
      <w:r w:rsidR="00DE56D7" w:rsidRPr="00013E0A">
        <w:rPr>
          <w:rFonts w:eastAsia="Times New Roman"/>
          <w:color w:val="auto"/>
          <w:sz w:val="22"/>
          <w:szCs w:val="22"/>
          <w:lang w:eastAsia="tr-TR"/>
        </w:rPr>
        <w:t xml:space="preserve"> </w:t>
      </w:r>
      <w:r w:rsidR="00445565" w:rsidRPr="00013E0A">
        <w:rPr>
          <w:rFonts w:eastAsia="Times New Roman"/>
          <w:color w:val="auto"/>
          <w:sz w:val="22"/>
          <w:szCs w:val="22"/>
          <w:lang w:eastAsia="tr-TR"/>
        </w:rPr>
        <w:t>G</w:t>
      </w:r>
      <w:r w:rsidR="00DE56D7" w:rsidRPr="00013E0A">
        <w:rPr>
          <w:rFonts w:eastAsia="Times New Roman"/>
          <w:color w:val="auto"/>
          <w:sz w:val="22"/>
          <w:szCs w:val="22"/>
          <w:lang w:eastAsia="tr-TR"/>
        </w:rPr>
        <w:t>üney yönünde Hürriyet metro istasyonuna ve meydan</w:t>
      </w:r>
      <w:r w:rsidR="00445565" w:rsidRPr="00013E0A">
        <w:rPr>
          <w:rFonts w:eastAsia="Times New Roman"/>
          <w:color w:val="auto"/>
          <w:sz w:val="22"/>
          <w:szCs w:val="22"/>
          <w:lang w:eastAsia="tr-TR"/>
        </w:rPr>
        <w:t>ına</w:t>
      </w:r>
      <w:r w:rsidR="00DE56D7" w:rsidRPr="00013E0A">
        <w:rPr>
          <w:rFonts w:eastAsia="Times New Roman"/>
          <w:color w:val="auto"/>
          <w:sz w:val="22"/>
          <w:szCs w:val="22"/>
          <w:lang w:eastAsia="tr-TR"/>
        </w:rPr>
        <w:t>, doğu yönünde sit alanına ve batı yönünde spor alanları ve konaklama ünitelerine bağlanmaktadır. Meydan bu bölgede sert kullanımlarını azaltarak yeşil alan ağırlıklı bir meydan</w:t>
      </w:r>
      <w:r w:rsidR="00A9270D" w:rsidRPr="00013E0A">
        <w:rPr>
          <w:rFonts w:eastAsia="Times New Roman"/>
          <w:color w:val="auto"/>
          <w:sz w:val="22"/>
          <w:szCs w:val="22"/>
          <w:lang w:eastAsia="tr-TR"/>
        </w:rPr>
        <w:t xml:space="preserve"> / park</w:t>
      </w:r>
      <w:r w:rsidR="00DE56D7" w:rsidRPr="00013E0A">
        <w:rPr>
          <w:rFonts w:eastAsia="Times New Roman"/>
          <w:color w:val="auto"/>
          <w:sz w:val="22"/>
          <w:szCs w:val="22"/>
          <w:lang w:eastAsia="tr-TR"/>
        </w:rPr>
        <w:t xml:space="preserve"> tarifi sunmaktadır. Aynı zamanda açık alan spor sahaları, çocuk oyun bahçeleri, oturma ve dinlenme alanları gibi kullanımlara ayrılmıştır.</w:t>
      </w:r>
      <w:r w:rsidR="00A9270D" w:rsidRPr="00013E0A">
        <w:rPr>
          <w:rFonts w:eastAsia="Times New Roman"/>
          <w:color w:val="auto"/>
          <w:sz w:val="22"/>
          <w:szCs w:val="22"/>
          <w:lang w:eastAsia="tr-TR"/>
        </w:rPr>
        <w:t xml:space="preserve"> </w:t>
      </w:r>
      <w:r w:rsidR="00445565" w:rsidRPr="00013E0A">
        <w:rPr>
          <w:rFonts w:eastAsia="Times New Roman"/>
          <w:color w:val="auto"/>
          <w:sz w:val="22"/>
          <w:szCs w:val="22"/>
          <w:lang w:eastAsia="tr-TR"/>
        </w:rPr>
        <w:t>Kapalı</w:t>
      </w:r>
      <w:r w:rsidR="000459AC" w:rsidRPr="00013E0A">
        <w:rPr>
          <w:rFonts w:eastAsia="Times New Roman"/>
          <w:color w:val="auto"/>
          <w:sz w:val="22"/>
          <w:szCs w:val="22"/>
          <w:lang w:eastAsia="tr-TR"/>
        </w:rPr>
        <w:t xml:space="preserve"> alanlar</w:t>
      </w:r>
      <w:r w:rsidR="00445565" w:rsidRPr="00013E0A">
        <w:rPr>
          <w:rFonts w:eastAsia="Times New Roman"/>
          <w:color w:val="auto"/>
          <w:sz w:val="22"/>
          <w:szCs w:val="22"/>
          <w:lang w:eastAsia="tr-TR"/>
        </w:rPr>
        <w:t xml:space="preserve"> ise spor salonu, destek birimleri, konaklama üniteleri</w:t>
      </w:r>
      <w:r w:rsidR="000459AC" w:rsidRPr="00013E0A">
        <w:rPr>
          <w:rFonts w:eastAsia="Times New Roman"/>
          <w:color w:val="auto"/>
          <w:sz w:val="22"/>
          <w:szCs w:val="22"/>
          <w:lang w:eastAsia="tr-TR"/>
        </w:rPr>
        <w:t xml:space="preserve">, yeme </w:t>
      </w:r>
      <w:r w:rsidR="000459AC" w:rsidRPr="00013E0A">
        <w:rPr>
          <w:rFonts w:eastAsia="Times New Roman"/>
          <w:color w:val="auto"/>
          <w:sz w:val="22"/>
          <w:szCs w:val="22"/>
          <w:lang w:eastAsia="tr-TR"/>
        </w:rPr>
        <w:lastRenderedPageBreak/>
        <w:t xml:space="preserve">içme birimleri gibi kullanımlarla ayrılmıştır. Konaklama birimleri sokaklar ve avlular oluşturacak şekilde konum planı hazırlanmış, meydan ile ilişkilendirilmiştir. </w:t>
      </w:r>
      <w:r w:rsidR="00A9270D" w:rsidRPr="00013E0A">
        <w:rPr>
          <w:rFonts w:eastAsia="Times New Roman"/>
          <w:color w:val="auto"/>
          <w:sz w:val="22"/>
          <w:szCs w:val="22"/>
          <w:lang w:eastAsia="tr-TR"/>
        </w:rPr>
        <w:t xml:space="preserve">Kendi içersinde kot farklılıkları oluşturan yapılar ara katlarında bahçeler sunmaktadır. Farklı kot algısı aynı zamanda gölge, yarı gölge alanlar oluşturmaktadır. Kısa süreli konaklama birimleri, destek birimleri, kapalı spor salonu kreş / bakım evi, yeme içme üniteleri meydan cephesine konumlandırılmış, dış alan kullanımları ile ilişkilendirilmiştir.  </w:t>
      </w:r>
    </w:p>
    <w:p w:rsidR="00A9270D" w:rsidRPr="00013E0A" w:rsidRDefault="00A9270D" w:rsidP="00D40650">
      <w:pPr>
        <w:pStyle w:val="Default"/>
        <w:spacing w:after="20" w:line="360" w:lineRule="auto"/>
        <w:jc w:val="both"/>
        <w:rPr>
          <w:rFonts w:eastAsia="Times New Roman"/>
          <w:color w:val="auto"/>
          <w:sz w:val="22"/>
          <w:szCs w:val="22"/>
          <w:lang w:eastAsia="tr-TR"/>
        </w:rPr>
      </w:pPr>
    </w:p>
    <w:p w:rsidR="00DE1859" w:rsidRPr="00013E0A" w:rsidRDefault="008B23C1" w:rsidP="00896D6B">
      <w:pPr>
        <w:pStyle w:val="Default"/>
        <w:spacing w:after="20" w:line="360" w:lineRule="auto"/>
        <w:jc w:val="both"/>
        <w:rPr>
          <w:b/>
          <w:color w:val="auto"/>
          <w:sz w:val="22"/>
          <w:szCs w:val="22"/>
        </w:rPr>
      </w:pPr>
      <w:r w:rsidRPr="00013E0A">
        <w:rPr>
          <w:b/>
          <w:color w:val="auto"/>
          <w:sz w:val="22"/>
          <w:szCs w:val="22"/>
        </w:rPr>
        <w:t xml:space="preserve">PEYZAJ </w:t>
      </w:r>
    </w:p>
    <w:p w:rsidR="00DE1859" w:rsidRPr="00013E0A" w:rsidRDefault="00DE1859" w:rsidP="00D40650">
      <w:pPr>
        <w:spacing w:line="360" w:lineRule="auto"/>
        <w:jc w:val="both"/>
        <w:rPr>
          <w:rFonts w:ascii="Arial" w:hAnsi="Arial" w:cs="Arial"/>
        </w:rPr>
      </w:pPr>
      <w:r w:rsidRPr="00013E0A">
        <w:rPr>
          <w:rFonts w:ascii="Arial" w:eastAsia="Times New Roman" w:hAnsi="Arial" w:cs="Arial"/>
          <w:lang w:val="tr-TR" w:eastAsia="tr-TR"/>
        </w:rPr>
        <w:t xml:space="preserve">Peyzaj lekesi ise tüm alanı kapsıyan bir bezeme etkisiyle yayılarak dağılmakta, mimari kütlenin tariflediği aks sistemi dikkate alınarak tasarlanan karo sistem sert peyzaj ve plantasyon alanlarının ana karakterini oluşturmaktadır. Sistem mekan kullanımlarını ayırarak farklı büyüklüklerdeki karo bezemeleri bulunduğu alanı ve yapı girişlerini tanımlar. Bu leke tüm proje alanı ve çevresinin alt dokusunu oluşturmakta ve mekansal birlik sağlamaktadır.  Zemin hareketleri oturma elemanı, çöp, çeşme gibi elemanlara dönüşerek, karolaj ifadenin üçüncü boyutta vurgularıdır. Farkli hacimdeki kübik formalar uygulama açısında da rasyonel çözümler geliştirerek hızlı ve pratik çözümler sunar. Karolaj ifade aynı zamanda bitkisel lekelerinin referansı olarak çalışmakta ve bu dizilim tasarım karalarında dilbirliği sağlamaktadır. </w:t>
      </w:r>
      <w:r w:rsidRPr="00013E0A">
        <w:rPr>
          <w:rFonts w:ascii="Arial" w:hAnsi="Arial" w:cs="Arial"/>
        </w:rPr>
        <w:t xml:space="preserve">Bu </w:t>
      </w:r>
      <w:proofErr w:type="spellStart"/>
      <w:r w:rsidRPr="00013E0A">
        <w:rPr>
          <w:rFonts w:ascii="Arial" w:hAnsi="Arial" w:cs="Arial"/>
        </w:rPr>
        <w:t>ifadeyle</w:t>
      </w:r>
      <w:proofErr w:type="spellEnd"/>
      <w:r w:rsidRPr="00013E0A">
        <w:rPr>
          <w:rFonts w:ascii="Arial" w:hAnsi="Arial" w:cs="Arial"/>
        </w:rPr>
        <w:t xml:space="preserve"> </w:t>
      </w:r>
      <w:proofErr w:type="spellStart"/>
      <w:r w:rsidRPr="00013E0A">
        <w:rPr>
          <w:rFonts w:ascii="Arial" w:hAnsi="Arial" w:cs="Arial"/>
        </w:rPr>
        <w:t>oluşan</w:t>
      </w:r>
      <w:proofErr w:type="spellEnd"/>
      <w:r w:rsidRPr="00013E0A">
        <w:rPr>
          <w:rFonts w:ascii="Arial" w:hAnsi="Arial" w:cs="Arial"/>
        </w:rPr>
        <w:t xml:space="preserve"> </w:t>
      </w:r>
      <w:proofErr w:type="spellStart"/>
      <w:r w:rsidRPr="00013E0A">
        <w:rPr>
          <w:rFonts w:ascii="Arial" w:hAnsi="Arial" w:cs="Arial"/>
        </w:rPr>
        <w:t>plantasyon</w:t>
      </w:r>
      <w:proofErr w:type="spellEnd"/>
      <w:r w:rsidRPr="00013E0A">
        <w:rPr>
          <w:rFonts w:ascii="Arial" w:hAnsi="Arial" w:cs="Arial"/>
        </w:rPr>
        <w:t xml:space="preserve"> </w:t>
      </w:r>
      <w:proofErr w:type="spellStart"/>
      <w:r w:rsidRPr="00013E0A">
        <w:rPr>
          <w:rFonts w:ascii="Arial" w:hAnsi="Arial" w:cs="Arial"/>
        </w:rPr>
        <w:t>karakteri</w:t>
      </w:r>
      <w:proofErr w:type="spellEnd"/>
      <w:r w:rsidRPr="00013E0A">
        <w:rPr>
          <w:rFonts w:ascii="Arial" w:hAnsi="Arial" w:cs="Arial"/>
        </w:rPr>
        <w:t xml:space="preserve"> </w:t>
      </w:r>
      <w:proofErr w:type="spellStart"/>
      <w:r w:rsidRPr="00013E0A">
        <w:rPr>
          <w:rFonts w:ascii="Arial" w:hAnsi="Arial" w:cs="Arial"/>
        </w:rPr>
        <w:t>yönlendirici</w:t>
      </w:r>
      <w:proofErr w:type="spellEnd"/>
      <w:r w:rsidRPr="00013E0A">
        <w:rPr>
          <w:rFonts w:ascii="Arial" w:hAnsi="Arial" w:cs="Arial"/>
        </w:rPr>
        <w:t xml:space="preserve">, </w:t>
      </w:r>
      <w:proofErr w:type="spellStart"/>
      <w:r w:rsidRPr="00013E0A">
        <w:rPr>
          <w:rFonts w:ascii="Arial" w:hAnsi="Arial" w:cs="Arial"/>
        </w:rPr>
        <w:t>ayırıcı</w:t>
      </w:r>
      <w:proofErr w:type="spellEnd"/>
      <w:r w:rsidRPr="00013E0A">
        <w:rPr>
          <w:rFonts w:ascii="Arial" w:hAnsi="Arial" w:cs="Arial"/>
        </w:rPr>
        <w:t xml:space="preserve">, </w:t>
      </w:r>
      <w:proofErr w:type="spellStart"/>
      <w:r w:rsidRPr="00013E0A">
        <w:rPr>
          <w:rFonts w:ascii="Arial" w:hAnsi="Arial" w:cs="Arial"/>
        </w:rPr>
        <w:t>mekan</w:t>
      </w:r>
      <w:proofErr w:type="spellEnd"/>
      <w:r w:rsidRPr="00013E0A">
        <w:rPr>
          <w:rFonts w:ascii="Arial" w:hAnsi="Arial" w:cs="Arial"/>
        </w:rPr>
        <w:t xml:space="preserve"> </w:t>
      </w:r>
      <w:proofErr w:type="spellStart"/>
      <w:r w:rsidRPr="00013E0A">
        <w:rPr>
          <w:rFonts w:ascii="Arial" w:hAnsi="Arial" w:cs="Arial"/>
        </w:rPr>
        <w:t>tarifine</w:t>
      </w:r>
      <w:proofErr w:type="spellEnd"/>
      <w:r w:rsidRPr="00013E0A">
        <w:rPr>
          <w:rFonts w:ascii="Arial" w:hAnsi="Arial" w:cs="Arial"/>
        </w:rPr>
        <w:t xml:space="preserve"> </w:t>
      </w:r>
      <w:proofErr w:type="spellStart"/>
      <w:r w:rsidRPr="00013E0A">
        <w:rPr>
          <w:rFonts w:ascii="Arial" w:hAnsi="Arial" w:cs="Arial"/>
        </w:rPr>
        <w:t>katkıda</w:t>
      </w:r>
      <w:proofErr w:type="spellEnd"/>
      <w:r w:rsidRPr="00013E0A">
        <w:rPr>
          <w:rFonts w:ascii="Arial" w:hAnsi="Arial" w:cs="Arial"/>
        </w:rPr>
        <w:t xml:space="preserve"> </w:t>
      </w:r>
      <w:proofErr w:type="spellStart"/>
      <w:r w:rsidRPr="00013E0A">
        <w:rPr>
          <w:rFonts w:ascii="Arial" w:hAnsi="Arial" w:cs="Arial"/>
        </w:rPr>
        <w:t>bulunan</w:t>
      </w:r>
      <w:proofErr w:type="spellEnd"/>
      <w:r w:rsidRPr="00013E0A">
        <w:rPr>
          <w:rFonts w:ascii="Arial" w:hAnsi="Arial" w:cs="Arial"/>
        </w:rPr>
        <w:t xml:space="preserve"> </w:t>
      </w:r>
      <w:proofErr w:type="spellStart"/>
      <w:r w:rsidRPr="00013E0A">
        <w:rPr>
          <w:rFonts w:ascii="Arial" w:hAnsi="Arial" w:cs="Arial"/>
        </w:rPr>
        <w:t>elemanlar</w:t>
      </w:r>
      <w:proofErr w:type="spellEnd"/>
      <w:r w:rsidRPr="00013E0A">
        <w:rPr>
          <w:rFonts w:ascii="Arial" w:hAnsi="Arial" w:cs="Arial"/>
        </w:rPr>
        <w:t xml:space="preserve"> </w:t>
      </w:r>
      <w:proofErr w:type="spellStart"/>
      <w:r w:rsidRPr="00013E0A">
        <w:rPr>
          <w:rFonts w:ascii="Arial" w:hAnsi="Arial" w:cs="Arial"/>
        </w:rPr>
        <w:t>olarak</w:t>
      </w:r>
      <w:proofErr w:type="spellEnd"/>
      <w:r w:rsidRPr="00013E0A">
        <w:rPr>
          <w:rFonts w:ascii="Arial" w:hAnsi="Arial" w:cs="Arial"/>
        </w:rPr>
        <w:t xml:space="preserve"> </w:t>
      </w:r>
      <w:proofErr w:type="spellStart"/>
      <w:r w:rsidRPr="00013E0A">
        <w:rPr>
          <w:rFonts w:ascii="Arial" w:hAnsi="Arial" w:cs="Arial"/>
        </w:rPr>
        <w:t>düşünülmüştür</w:t>
      </w:r>
      <w:proofErr w:type="spellEnd"/>
      <w:r w:rsidRPr="00013E0A">
        <w:rPr>
          <w:rFonts w:ascii="Arial" w:hAnsi="Arial" w:cs="Arial"/>
        </w:rPr>
        <w:t xml:space="preserve">. </w:t>
      </w:r>
      <w:proofErr w:type="spellStart"/>
      <w:r w:rsidRPr="00013E0A">
        <w:rPr>
          <w:rFonts w:ascii="Arial" w:hAnsi="Arial" w:cs="Arial"/>
        </w:rPr>
        <w:t>Bölgedeki</w:t>
      </w:r>
      <w:proofErr w:type="spellEnd"/>
      <w:r w:rsidRPr="00013E0A">
        <w:rPr>
          <w:rFonts w:ascii="Arial" w:hAnsi="Arial" w:cs="Arial"/>
        </w:rPr>
        <w:t xml:space="preserve"> </w:t>
      </w:r>
      <w:proofErr w:type="spellStart"/>
      <w:r w:rsidRPr="00013E0A">
        <w:rPr>
          <w:rFonts w:ascii="Arial" w:hAnsi="Arial" w:cs="Arial"/>
        </w:rPr>
        <w:t>ağaçlar</w:t>
      </w:r>
      <w:proofErr w:type="spellEnd"/>
      <w:r w:rsidRPr="00013E0A">
        <w:rPr>
          <w:rFonts w:ascii="Arial" w:hAnsi="Arial" w:cs="Arial"/>
        </w:rPr>
        <w:t xml:space="preserve"> Eucalyptus </w:t>
      </w:r>
      <w:proofErr w:type="spellStart"/>
      <w:r w:rsidRPr="00013E0A">
        <w:rPr>
          <w:rFonts w:ascii="Arial" w:hAnsi="Arial" w:cs="Arial"/>
        </w:rPr>
        <w:t>globulus</w:t>
      </w:r>
      <w:proofErr w:type="spellEnd"/>
      <w:r w:rsidRPr="00013E0A">
        <w:rPr>
          <w:rFonts w:ascii="Arial" w:hAnsi="Arial" w:cs="Arial"/>
        </w:rPr>
        <w:t xml:space="preserve">, </w:t>
      </w:r>
      <w:proofErr w:type="spellStart"/>
      <w:r w:rsidR="00592BA1" w:rsidRPr="00013E0A">
        <w:rPr>
          <w:rFonts w:ascii="Arial" w:hAnsi="Arial" w:cs="Arial"/>
        </w:rPr>
        <w:t>Jakaranda</w:t>
      </w:r>
      <w:proofErr w:type="spellEnd"/>
      <w:r w:rsidR="00592BA1" w:rsidRPr="00013E0A">
        <w:rPr>
          <w:rFonts w:ascii="Arial" w:hAnsi="Arial" w:cs="Arial"/>
        </w:rPr>
        <w:t xml:space="preserve"> </w:t>
      </w:r>
      <w:proofErr w:type="spellStart"/>
      <w:r w:rsidR="00592BA1" w:rsidRPr="00013E0A">
        <w:rPr>
          <w:rFonts w:ascii="Arial" w:hAnsi="Arial" w:cs="Arial"/>
        </w:rPr>
        <w:t>mimosifolia</w:t>
      </w:r>
      <w:proofErr w:type="spellEnd"/>
      <w:r w:rsidR="00592BA1" w:rsidRPr="00013E0A">
        <w:rPr>
          <w:rFonts w:ascii="Arial" w:hAnsi="Arial" w:cs="Arial"/>
        </w:rPr>
        <w:t xml:space="preserve">, </w:t>
      </w:r>
      <w:proofErr w:type="spellStart"/>
      <w:r w:rsidR="00592BA1" w:rsidRPr="00013E0A">
        <w:rPr>
          <w:rFonts w:ascii="Arial" w:hAnsi="Arial" w:cs="Arial"/>
        </w:rPr>
        <w:t>Ficus</w:t>
      </w:r>
      <w:proofErr w:type="spellEnd"/>
      <w:r w:rsidR="00592BA1" w:rsidRPr="00013E0A">
        <w:rPr>
          <w:rFonts w:ascii="Arial" w:hAnsi="Arial" w:cs="Arial"/>
        </w:rPr>
        <w:t xml:space="preserve"> elastic, </w:t>
      </w:r>
      <w:proofErr w:type="spellStart"/>
      <w:r w:rsidRPr="00013E0A">
        <w:rPr>
          <w:rFonts w:ascii="Arial" w:hAnsi="Arial" w:cs="Arial"/>
        </w:rPr>
        <w:t>Quercus</w:t>
      </w:r>
      <w:proofErr w:type="spellEnd"/>
      <w:r w:rsidRPr="00013E0A">
        <w:rPr>
          <w:rFonts w:ascii="Arial" w:hAnsi="Arial" w:cs="Arial"/>
        </w:rPr>
        <w:t xml:space="preserve"> ilex, Fagus sylvatica, </w:t>
      </w:r>
      <w:proofErr w:type="spellStart"/>
      <w:r w:rsidRPr="00013E0A">
        <w:rPr>
          <w:rFonts w:ascii="Arial" w:hAnsi="Arial" w:cs="Arial"/>
        </w:rPr>
        <w:t>Aeusculus</w:t>
      </w:r>
      <w:proofErr w:type="spellEnd"/>
      <w:r w:rsidRPr="00013E0A">
        <w:rPr>
          <w:rFonts w:ascii="Arial" w:hAnsi="Arial" w:cs="Arial"/>
        </w:rPr>
        <w:t xml:space="preserve"> </w:t>
      </w:r>
      <w:proofErr w:type="spellStart"/>
      <w:r w:rsidRPr="00013E0A">
        <w:rPr>
          <w:rFonts w:ascii="Arial" w:hAnsi="Arial" w:cs="Arial"/>
        </w:rPr>
        <w:t>hippocastanum</w:t>
      </w:r>
      <w:proofErr w:type="spellEnd"/>
      <w:r w:rsidRPr="00013E0A">
        <w:rPr>
          <w:rFonts w:ascii="Arial" w:hAnsi="Arial" w:cs="Arial"/>
        </w:rPr>
        <w:t xml:space="preserve">, </w:t>
      </w:r>
      <w:proofErr w:type="spellStart"/>
      <w:r w:rsidRPr="00013E0A">
        <w:rPr>
          <w:rFonts w:ascii="Arial" w:hAnsi="Arial" w:cs="Arial"/>
        </w:rPr>
        <w:t>Betula</w:t>
      </w:r>
      <w:proofErr w:type="spellEnd"/>
      <w:r w:rsidRPr="00013E0A">
        <w:rPr>
          <w:rFonts w:ascii="Arial" w:hAnsi="Arial" w:cs="Arial"/>
        </w:rPr>
        <w:t xml:space="preserve"> alba, </w:t>
      </w:r>
      <w:proofErr w:type="spellStart"/>
      <w:r w:rsidRPr="00013E0A">
        <w:rPr>
          <w:rFonts w:ascii="Arial" w:hAnsi="Arial" w:cs="Arial"/>
        </w:rPr>
        <w:t>Albizia</w:t>
      </w:r>
      <w:proofErr w:type="spellEnd"/>
      <w:r w:rsidRPr="00013E0A">
        <w:rPr>
          <w:rFonts w:ascii="Arial" w:hAnsi="Arial" w:cs="Arial"/>
        </w:rPr>
        <w:t xml:space="preserve"> </w:t>
      </w:r>
      <w:proofErr w:type="spellStart"/>
      <w:r w:rsidRPr="00013E0A">
        <w:rPr>
          <w:rFonts w:ascii="Arial" w:hAnsi="Arial" w:cs="Arial"/>
        </w:rPr>
        <w:t>julibrissin</w:t>
      </w:r>
      <w:proofErr w:type="spellEnd"/>
      <w:r w:rsidRPr="00013E0A">
        <w:rPr>
          <w:rFonts w:ascii="Arial" w:hAnsi="Arial" w:cs="Arial"/>
        </w:rPr>
        <w:t xml:space="preserve"> </w:t>
      </w:r>
      <w:proofErr w:type="spellStart"/>
      <w:r w:rsidRPr="00013E0A">
        <w:rPr>
          <w:rFonts w:ascii="Arial" w:hAnsi="Arial" w:cs="Arial"/>
        </w:rPr>
        <w:t>gibi</w:t>
      </w:r>
      <w:proofErr w:type="spellEnd"/>
      <w:r w:rsidRPr="00013E0A">
        <w:rPr>
          <w:rFonts w:ascii="Arial" w:hAnsi="Arial" w:cs="Arial"/>
        </w:rPr>
        <w:t xml:space="preserve"> </w:t>
      </w:r>
      <w:proofErr w:type="spellStart"/>
      <w:r w:rsidRPr="00013E0A">
        <w:rPr>
          <w:rFonts w:ascii="Arial" w:hAnsi="Arial" w:cs="Arial"/>
        </w:rPr>
        <w:t>altında</w:t>
      </w:r>
      <w:proofErr w:type="spellEnd"/>
      <w:r w:rsidRPr="00013E0A">
        <w:rPr>
          <w:rFonts w:ascii="Arial" w:hAnsi="Arial" w:cs="Arial"/>
        </w:rPr>
        <w:t xml:space="preserve"> </w:t>
      </w:r>
      <w:proofErr w:type="spellStart"/>
      <w:r w:rsidRPr="00013E0A">
        <w:rPr>
          <w:rFonts w:ascii="Arial" w:hAnsi="Arial" w:cs="Arial"/>
        </w:rPr>
        <w:t>gölge</w:t>
      </w:r>
      <w:proofErr w:type="spellEnd"/>
      <w:r w:rsidRPr="00013E0A">
        <w:rPr>
          <w:rFonts w:ascii="Arial" w:hAnsi="Arial" w:cs="Arial"/>
        </w:rPr>
        <w:t xml:space="preserve"> </w:t>
      </w:r>
      <w:proofErr w:type="spellStart"/>
      <w:r w:rsidRPr="00013E0A">
        <w:rPr>
          <w:rFonts w:ascii="Arial" w:hAnsi="Arial" w:cs="Arial"/>
        </w:rPr>
        <w:t>ve</w:t>
      </w:r>
      <w:proofErr w:type="spellEnd"/>
      <w:r w:rsidRPr="00013E0A">
        <w:rPr>
          <w:rFonts w:ascii="Arial" w:hAnsi="Arial" w:cs="Arial"/>
        </w:rPr>
        <w:t xml:space="preserve"> </w:t>
      </w:r>
      <w:proofErr w:type="spellStart"/>
      <w:r w:rsidRPr="00013E0A">
        <w:rPr>
          <w:rFonts w:ascii="Arial" w:hAnsi="Arial" w:cs="Arial"/>
        </w:rPr>
        <w:t>mekan</w:t>
      </w:r>
      <w:proofErr w:type="spellEnd"/>
      <w:r w:rsidRPr="00013E0A">
        <w:rPr>
          <w:rFonts w:ascii="Arial" w:hAnsi="Arial" w:cs="Arial"/>
        </w:rPr>
        <w:t xml:space="preserve"> </w:t>
      </w:r>
      <w:proofErr w:type="spellStart"/>
      <w:r w:rsidRPr="00013E0A">
        <w:rPr>
          <w:rFonts w:ascii="Arial" w:hAnsi="Arial" w:cs="Arial"/>
        </w:rPr>
        <w:t>oluşturan</w:t>
      </w:r>
      <w:proofErr w:type="spellEnd"/>
      <w:r w:rsidRPr="00013E0A">
        <w:rPr>
          <w:rFonts w:ascii="Arial" w:hAnsi="Arial" w:cs="Arial"/>
        </w:rPr>
        <w:t xml:space="preserve">, </w:t>
      </w:r>
      <w:proofErr w:type="spellStart"/>
      <w:r w:rsidRPr="00013E0A">
        <w:rPr>
          <w:rFonts w:ascii="Arial" w:hAnsi="Arial" w:cs="Arial"/>
        </w:rPr>
        <w:t>hareket</w:t>
      </w:r>
      <w:proofErr w:type="spellEnd"/>
      <w:r w:rsidRPr="00013E0A">
        <w:rPr>
          <w:rFonts w:ascii="Arial" w:hAnsi="Arial" w:cs="Arial"/>
        </w:rPr>
        <w:t xml:space="preserve"> </w:t>
      </w:r>
      <w:proofErr w:type="spellStart"/>
      <w:r w:rsidRPr="00013E0A">
        <w:rPr>
          <w:rFonts w:ascii="Arial" w:hAnsi="Arial" w:cs="Arial"/>
        </w:rPr>
        <w:t>imkanı</w:t>
      </w:r>
      <w:proofErr w:type="spellEnd"/>
      <w:r w:rsidRPr="00013E0A">
        <w:rPr>
          <w:rFonts w:ascii="Arial" w:hAnsi="Arial" w:cs="Arial"/>
        </w:rPr>
        <w:t xml:space="preserve"> </w:t>
      </w:r>
      <w:proofErr w:type="spellStart"/>
      <w:r w:rsidRPr="00013E0A">
        <w:rPr>
          <w:rFonts w:ascii="Arial" w:hAnsi="Arial" w:cs="Arial"/>
        </w:rPr>
        <w:t>sağlayan</w:t>
      </w:r>
      <w:proofErr w:type="spellEnd"/>
      <w:r w:rsidRPr="00013E0A">
        <w:rPr>
          <w:rFonts w:ascii="Arial" w:hAnsi="Arial" w:cs="Arial"/>
        </w:rPr>
        <w:t xml:space="preserve"> </w:t>
      </w:r>
      <w:proofErr w:type="spellStart"/>
      <w:r w:rsidRPr="00013E0A">
        <w:rPr>
          <w:rFonts w:ascii="Arial" w:hAnsi="Arial" w:cs="Arial"/>
        </w:rPr>
        <w:t>ve</w:t>
      </w:r>
      <w:proofErr w:type="spellEnd"/>
      <w:r w:rsidRPr="00013E0A">
        <w:rPr>
          <w:rFonts w:ascii="Arial" w:hAnsi="Arial" w:cs="Arial"/>
        </w:rPr>
        <w:t xml:space="preserve"> </w:t>
      </w:r>
      <w:proofErr w:type="spellStart"/>
      <w:r w:rsidRPr="00013E0A">
        <w:rPr>
          <w:rFonts w:ascii="Arial" w:hAnsi="Arial" w:cs="Arial"/>
        </w:rPr>
        <w:t>mevsimsel</w:t>
      </w:r>
      <w:proofErr w:type="spellEnd"/>
      <w:r w:rsidRPr="00013E0A">
        <w:rPr>
          <w:rFonts w:ascii="Arial" w:hAnsi="Arial" w:cs="Arial"/>
        </w:rPr>
        <w:t xml:space="preserve"> </w:t>
      </w:r>
      <w:proofErr w:type="spellStart"/>
      <w:r w:rsidRPr="00013E0A">
        <w:rPr>
          <w:rFonts w:ascii="Arial" w:hAnsi="Arial" w:cs="Arial"/>
        </w:rPr>
        <w:t>farklılıklardaki</w:t>
      </w:r>
      <w:proofErr w:type="spellEnd"/>
      <w:r w:rsidRPr="00013E0A">
        <w:rPr>
          <w:rFonts w:ascii="Arial" w:hAnsi="Arial" w:cs="Arial"/>
        </w:rPr>
        <w:t xml:space="preserve"> </w:t>
      </w:r>
      <w:proofErr w:type="spellStart"/>
      <w:r w:rsidRPr="00013E0A">
        <w:rPr>
          <w:rFonts w:ascii="Arial" w:hAnsi="Arial" w:cs="Arial"/>
        </w:rPr>
        <w:t>geçişi</w:t>
      </w:r>
      <w:proofErr w:type="spellEnd"/>
      <w:r w:rsidRPr="00013E0A">
        <w:rPr>
          <w:rFonts w:ascii="Arial" w:hAnsi="Arial" w:cs="Arial"/>
        </w:rPr>
        <w:t xml:space="preserve"> </w:t>
      </w:r>
      <w:proofErr w:type="spellStart"/>
      <w:r w:rsidRPr="00013E0A">
        <w:rPr>
          <w:rFonts w:ascii="Arial" w:hAnsi="Arial" w:cs="Arial"/>
        </w:rPr>
        <w:t>yansıtan</w:t>
      </w:r>
      <w:proofErr w:type="spellEnd"/>
      <w:r w:rsidRPr="00013E0A">
        <w:rPr>
          <w:rFonts w:ascii="Arial" w:hAnsi="Arial" w:cs="Arial"/>
        </w:rPr>
        <w:t xml:space="preserve"> </w:t>
      </w:r>
      <w:proofErr w:type="spellStart"/>
      <w:r w:rsidRPr="00013E0A">
        <w:rPr>
          <w:rFonts w:ascii="Arial" w:hAnsi="Arial" w:cs="Arial"/>
        </w:rPr>
        <w:t>bitkisel</w:t>
      </w:r>
      <w:proofErr w:type="spellEnd"/>
      <w:r w:rsidRPr="00013E0A">
        <w:rPr>
          <w:rFonts w:ascii="Arial" w:hAnsi="Arial" w:cs="Arial"/>
        </w:rPr>
        <w:t xml:space="preserve"> </w:t>
      </w:r>
      <w:proofErr w:type="spellStart"/>
      <w:r w:rsidRPr="00013E0A">
        <w:rPr>
          <w:rFonts w:ascii="Arial" w:hAnsi="Arial" w:cs="Arial"/>
        </w:rPr>
        <w:t>elemanlar</w:t>
      </w:r>
      <w:proofErr w:type="spellEnd"/>
      <w:r w:rsidRPr="00013E0A">
        <w:rPr>
          <w:rFonts w:ascii="Arial" w:hAnsi="Arial" w:cs="Arial"/>
        </w:rPr>
        <w:t xml:space="preserve"> </w:t>
      </w:r>
      <w:proofErr w:type="spellStart"/>
      <w:r w:rsidRPr="00013E0A">
        <w:rPr>
          <w:rFonts w:ascii="Arial" w:hAnsi="Arial" w:cs="Arial"/>
        </w:rPr>
        <w:t>öngörülmüştür</w:t>
      </w:r>
      <w:proofErr w:type="spellEnd"/>
      <w:r w:rsidRPr="00013E0A">
        <w:rPr>
          <w:rFonts w:ascii="Arial" w:hAnsi="Arial" w:cs="Arial"/>
        </w:rPr>
        <w:t xml:space="preserve">. </w:t>
      </w:r>
      <w:r w:rsidR="00013E0A">
        <w:rPr>
          <w:rFonts w:ascii="Arial" w:hAnsi="Arial" w:cs="Arial"/>
          <w:shd w:val="clear" w:color="auto" w:fill="FFFFFF"/>
        </w:rPr>
        <w:t xml:space="preserve">Citrus </w:t>
      </w:r>
      <w:proofErr w:type="spellStart"/>
      <w:r w:rsidR="00013E0A">
        <w:rPr>
          <w:rFonts w:ascii="Arial" w:hAnsi="Arial" w:cs="Arial"/>
          <w:shd w:val="clear" w:color="auto" w:fill="FFFFFF"/>
        </w:rPr>
        <w:t>s</w:t>
      </w:r>
      <w:r w:rsidR="00592BA1" w:rsidRPr="00013E0A">
        <w:rPr>
          <w:rFonts w:ascii="Arial" w:hAnsi="Arial" w:cs="Arial"/>
          <w:shd w:val="clear" w:color="auto" w:fill="FFFFFF"/>
        </w:rPr>
        <w:t>inensis</w:t>
      </w:r>
      <w:proofErr w:type="spellEnd"/>
      <w:r w:rsidR="00592BA1" w:rsidRPr="00013E0A">
        <w:rPr>
          <w:rFonts w:ascii="Arial" w:hAnsi="Arial" w:cs="Arial"/>
          <w:shd w:val="clear" w:color="auto" w:fill="FFFFFF"/>
        </w:rPr>
        <w:t xml:space="preserve">, Citrus </w:t>
      </w:r>
      <w:proofErr w:type="spellStart"/>
      <w:r w:rsidR="00592BA1" w:rsidRPr="00013E0A">
        <w:rPr>
          <w:rFonts w:ascii="Arial" w:hAnsi="Arial" w:cs="Arial"/>
          <w:shd w:val="clear" w:color="auto" w:fill="FFFFFF"/>
        </w:rPr>
        <w:t>aurantifolia</w:t>
      </w:r>
      <w:proofErr w:type="spellEnd"/>
      <w:r w:rsidR="00592BA1" w:rsidRPr="00013E0A">
        <w:rPr>
          <w:rFonts w:ascii="Arial" w:hAnsi="Arial" w:cs="Arial"/>
          <w:shd w:val="clear" w:color="auto" w:fill="FFFFFF"/>
        </w:rPr>
        <w:t xml:space="preserve">, Olea </w:t>
      </w:r>
      <w:proofErr w:type="spellStart"/>
      <w:r w:rsidR="00592BA1" w:rsidRPr="00013E0A">
        <w:rPr>
          <w:rFonts w:ascii="Arial" w:hAnsi="Arial" w:cs="Arial"/>
          <w:shd w:val="clear" w:color="auto" w:fill="FFFFFF"/>
        </w:rPr>
        <w:t>europaea</w:t>
      </w:r>
      <w:proofErr w:type="spellEnd"/>
      <w:r w:rsidR="00592BA1" w:rsidRPr="00013E0A">
        <w:rPr>
          <w:rFonts w:ascii="Arial" w:hAnsi="Arial" w:cs="Arial"/>
          <w:shd w:val="clear" w:color="auto" w:fill="FFFFFF"/>
        </w:rPr>
        <w:t xml:space="preserve">, </w:t>
      </w:r>
      <w:proofErr w:type="spellStart"/>
      <w:r w:rsidR="00592BA1" w:rsidRPr="00013E0A">
        <w:rPr>
          <w:rFonts w:ascii="Arial" w:hAnsi="Arial" w:cs="Arial"/>
          <w:shd w:val="clear" w:color="auto" w:fill="FFFFFF"/>
        </w:rPr>
        <w:t>Schinus</w:t>
      </w:r>
      <w:proofErr w:type="spellEnd"/>
      <w:r w:rsidR="00592BA1" w:rsidRPr="00013E0A">
        <w:rPr>
          <w:rFonts w:ascii="Arial" w:hAnsi="Arial" w:cs="Arial"/>
          <w:shd w:val="clear" w:color="auto" w:fill="FFFFFF"/>
        </w:rPr>
        <w:t xml:space="preserve"> </w:t>
      </w:r>
      <w:proofErr w:type="spellStart"/>
      <w:r w:rsidR="00592BA1" w:rsidRPr="00013E0A">
        <w:rPr>
          <w:rFonts w:ascii="Arial" w:hAnsi="Arial" w:cs="Arial"/>
          <w:shd w:val="clear" w:color="auto" w:fill="FFFFFF"/>
        </w:rPr>
        <w:t>molle</w:t>
      </w:r>
      <w:proofErr w:type="spellEnd"/>
      <w:r w:rsidR="00592BA1" w:rsidRPr="00013E0A">
        <w:rPr>
          <w:rFonts w:ascii="Arial" w:hAnsi="Arial" w:cs="Arial"/>
          <w:shd w:val="clear" w:color="auto" w:fill="FFFFFF"/>
        </w:rPr>
        <w:t xml:space="preserve">, </w:t>
      </w:r>
      <w:proofErr w:type="spellStart"/>
      <w:r w:rsidR="00592BA1" w:rsidRPr="00013E0A">
        <w:rPr>
          <w:rFonts w:ascii="Arial" w:hAnsi="Arial" w:cs="Arial"/>
          <w:shd w:val="clear" w:color="auto" w:fill="FFFFFF"/>
        </w:rPr>
        <w:t>Punica</w:t>
      </w:r>
      <w:proofErr w:type="spellEnd"/>
      <w:r w:rsidR="00592BA1" w:rsidRPr="00013E0A">
        <w:rPr>
          <w:rFonts w:ascii="Arial" w:hAnsi="Arial" w:cs="Arial"/>
          <w:shd w:val="clear" w:color="auto" w:fill="FFFFFF"/>
        </w:rPr>
        <w:t xml:space="preserve"> </w:t>
      </w:r>
      <w:proofErr w:type="spellStart"/>
      <w:r w:rsidR="00592BA1" w:rsidRPr="00013E0A">
        <w:rPr>
          <w:rFonts w:ascii="Arial" w:hAnsi="Arial" w:cs="Arial"/>
          <w:shd w:val="clear" w:color="auto" w:fill="FFFFFF"/>
        </w:rPr>
        <w:t>granatum</w:t>
      </w:r>
      <w:proofErr w:type="spellEnd"/>
      <w:r w:rsidR="00592BA1" w:rsidRPr="00013E0A">
        <w:rPr>
          <w:rFonts w:ascii="Arial" w:hAnsi="Arial" w:cs="Arial"/>
          <w:shd w:val="clear" w:color="auto" w:fill="FFFFFF"/>
        </w:rPr>
        <w:t xml:space="preserve">, </w:t>
      </w:r>
      <w:proofErr w:type="spellStart"/>
      <w:r w:rsidRPr="00013E0A">
        <w:rPr>
          <w:rFonts w:ascii="Arial" w:hAnsi="Arial" w:cs="Arial"/>
        </w:rPr>
        <w:t>gibi</w:t>
      </w:r>
      <w:proofErr w:type="spellEnd"/>
      <w:r w:rsidRPr="00013E0A">
        <w:rPr>
          <w:rFonts w:ascii="Arial" w:hAnsi="Arial" w:cs="Arial"/>
        </w:rPr>
        <w:t xml:space="preserve"> </w:t>
      </w:r>
      <w:proofErr w:type="spellStart"/>
      <w:r w:rsidRPr="00013E0A">
        <w:rPr>
          <w:rFonts w:ascii="Arial" w:hAnsi="Arial" w:cs="Arial"/>
        </w:rPr>
        <w:t>bölgede</w:t>
      </w:r>
      <w:proofErr w:type="spellEnd"/>
      <w:r w:rsidRPr="00013E0A">
        <w:rPr>
          <w:rFonts w:ascii="Arial" w:hAnsi="Arial" w:cs="Arial"/>
        </w:rPr>
        <w:t xml:space="preserve"> </w:t>
      </w:r>
      <w:proofErr w:type="spellStart"/>
      <w:r w:rsidRPr="00013E0A">
        <w:rPr>
          <w:rFonts w:ascii="Arial" w:hAnsi="Arial" w:cs="Arial"/>
        </w:rPr>
        <w:t>yetişen</w:t>
      </w:r>
      <w:proofErr w:type="spellEnd"/>
      <w:r w:rsidRPr="00013E0A">
        <w:rPr>
          <w:rFonts w:ascii="Arial" w:hAnsi="Arial" w:cs="Arial"/>
        </w:rPr>
        <w:t xml:space="preserve"> </w:t>
      </w:r>
      <w:proofErr w:type="spellStart"/>
      <w:r w:rsidRPr="00013E0A">
        <w:rPr>
          <w:rFonts w:ascii="Arial" w:hAnsi="Arial" w:cs="Arial"/>
        </w:rPr>
        <w:t>meyve</w:t>
      </w:r>
      <w:proofErr w:type="spellEnd"/>
      <w:r w:rsidRPr="00013E0A">
        <w:rPr>
          <w:rFonts w:ascii="Arial" w:hAnsi="Arial" w:cs="Arial"/>
        </w:rPr>
        <w:t xml:space="preserve"> </w:t>
      </w:r>
      <w:proofErr w:type="spellStart"/>
      <w:r w:rsidRPr="00013E0A">
        <w:rPr>
          <w:rFonts w:ascii="Arial" w:hAnsi="Arial" w:cs="Arial"/>
        </w:rPr>
        <w:t>ağaçları</w:t>
      </w:r>
      <w:proofErr w:type="spellEnd"/>
      <w:r w:rsidRPr="00013E0A">
        <w:rPr>
          <w:rFonts w:ascii="Arial" w:hAnsi="Arial" w:cs="Arial"/>
        </w:rPr>
        <w:t xml:space="preserve"> </w:t>
      </w:r>
      <w:proofErr w:type="spellStart"/>
      <w:r w:rsidRPr="00013E0A">
        <w:rPr>
          <w:rFonts w:ascii="Arial" w:hAnsi="Arial" w:cs="Arial"/>
        </w:rPr>
        <w:t>ile</w:t>
      </w:r>
      <w:proofErr w:type="spellEnd"/>
      <w:r w:rsidRPr="00013E0A">
        <w:rPr>
          <w:rFonts w:ascii="Arial" w:hAnsi="Arial" w:cs="Arial"/>
        </w:rPr>
        <w:t xml:space="preserve"> </w:t>
      </w:r>
      <w:proofErr w:type="spellStart"/>
      <w:r w:rsidRPr="00013E0A">
        <w:rPr>
          <w:rFonts w:ascii="Arial" w:hAnsi="Arial" w:cs="Arial"/>
        </w:rPr>
        <w:t>plantasyon</w:t>
      </w:r>
      <w:proofErr w:type="spellEnd"/>
      <w:r w:rsidRPr="00013E0A">
        <w:rPr>
          <w:rFonts w:ascii="Arial" w:hAnsi="Arial" w:cs="Arial"/>
        </w:rPr>
        <w:t xml:space="preserve"> </w:t>
      </w:r>
      <w:proofErr w:type="spellStart"/>
      <w:r w:rsidRPr="00013E0A">
        <w:rPr>
          <w:rFonts w:ascii="Arial" w:hAnsi="Arial" w:cs="Arial"/>
        </w:rPr>
        <w:t>karakteri</w:t>
      </w:r>
      <w:proofErr w:type="spellEnd"/>
      <w:r w:rsidRPr="00013E0A">
        <w:rPr>
          <w:rFonts w:ascii="Arial" w:hAnsi="Arial" w:cs="Arial"/>
        </w:rPr>
        <w:t xml:space="preserve"> </w:t>
      </w:r>
      <w:proofErr w:type="spellStart"/>
      <w:r w:rsidRPr="00013E0A">
        <w:rPr>
          <w:rFonts w:ascii="Arial" w:hAnsi="Arial" w:cs="Arial"/>
        </w:rPr>
        <w:t>zenginleştirilmiştir</w:t>
      </w:r>
      <w:proofErr w:type="spellEnd"/>
      <w:r w:rsidRPr="00013E0A">
        <w:rPr>
          <w:rFonts w:ascii="Arial" w:hAnsi="Arial" w:cs="Arial"/>
        </w:rPr>
        <w:t xml:space="preserve">. </w:t>
      </w:r>
      <w:proofErr w:type="spellStart"/>
      <w:r w:rsidRPr="00013E0A">
        <w:rPr>
          <w:rFonts w:ascii="Arial" w:hAnsi="Arial" w:cs="Arial"/>
        </w:rPr>
        <w:t>Genel</w:t>
      </w:r>
      <w:proofErr w:type="spellEnd"/>
      <w:r w:rsidRPr="00013E0A">
        <w:rPr>
          <w:rFonts w:ascii="Arial" w:hAnsi="Arial" w:cs="Arial"/>
        </w:rPr>
        <w:t xml:space="preserve"> </w:t>
      </w:r>
      <w:proofErr w:type="spellStart"/>
      <w:r w:rsidRPr="00013E0A">
        <w:rPr>
          <w:rFonts w:ascii="Arial" w:hAnsi="Arial" w:cs="Arial"/>
        </w:rPr>
        <w:t>yer</w:t>
      </w:r>
      <w:proofErr w:type="spellEnd"/>
      <w:r w:rsidRPr="00013E0A">
        <w:rPr>
          <w:rFonts w:ascii="Arial" w:hAnsi="Arial" w:cs="Arial"/>
        </w:rPr>
        <w:t xml:space="preserve"> </w:t>
      </w:r>
      <w:proofErr w:type="spellStart"/>
      <w:r w:rsidRPr="00013E0A">
        <w:rPr>
          <w:rFonts w:ascii="Arial" w:hAnsi="Arial" w:cs="Arial"/>
        </w:rPr>
        <w:t>örtücü</w:t>
      </w:r>
      <w:proofErr w:type="spellEnd"/>
      <w:r w:rsidRPr="00013E0A">
        <w:rPr>
          <w:rFonts w:ascii="Arial" w:hAnsi="Arial" w:cs="Arial"/>
        </w:rPr>
        <w:t xml:space="preserve"> </w:t>
      </w:r>
      <w:proofErr w:type="spellStart"/>
      <w:r w:rsidRPr="00013E0A">
        <w:rPr>
          <w:rFonts w:ascii="Arial" w:hAnsi="Arial" w:cs="Arial"/>
        </w:rPr>
        <w:t>karakteri</w:t>
      </w:r>
      <w:proofErr w:type="spellEnd"/>
      <w:r w:rsidRPr="00013E0A">
        <w:rPr>
          <w:rFonts w:ascii="Arial" w:hAnsi="Arial" w:cs="Arial"/>
        </w:rPr>
        <w:t xml:space="preserve"> </w:t>
      </w:r>
      <w:proofErr w:type="spellStart"/>
      <w:r w:rsidR="00013E0A">
        <w:rPr>
          <w:rFonts w:ascii="Arial" w:hAnsi="Arial" w:cs="Arial"/>
        </w:rPr>
        <w:t>üzerinde</w:t>
      </w:r>
      <w:proofErr w:type="spellEnd"/>
      <w:r w:rsidR="00013E0A">
        <w:rPr>
          <w:rFonts w:ascii="Arial" w:hAnsi="Arial" w:cs="Arial"/>
        </w:rPr>
        <w:t xml:space="preserve"> </w:t>
      </w:r>
      <w:proofErr w:type="spellStart"/>
      <w:r w:rsidR="00013E0A">
        <w:rPr>
          <w:rFonts w:ascii="Arial" w:hAnsi="Arial" w:cs="Arial"/>
        </w:rPr>
        <w:t>hareket</w:t>
      </w:r>
      <w:proofErr w:type="spellEnd"/>
      <w:r w:rsidR="00013E0A">
        <w:rPr>
          <w:rFonts w:ascii="Arial" w:hAnsi="Arial" w:cs="Arial"/>
        </w:rPr>
        <w:t xml:space="preserve"> </w:t>
      </w:r>
      <w:proofErr w:type="spellStart"/>
      <w:r w:rsidR="00013E0A">
        <w:rPr>
          <w:rFonts w:ascii="Arial" w:hAnsi="Arial" w:cs="Arial"/>
        </w:rPr>
        <w:t>imka</w:t>
      </w:r>
      <w:r w:rsidR="00592BA1" w:rsidRPr="00013E0A">
        <w:rPr>
          <w:rFonts w:ascii="Arial" w:hAnsi="Arial" w:cs="Arial"/>
        </w:rPr>
        <w:t>nı</w:t>
      </w:r>
      <w:proofErr w:type="spellEnd"/>
      <w:r w:rsidR="00592BA1" w:rsidRPr="00013E0A">
        <w:rPr>
          <w:rFonts w:ascii="Arial" w:hAnsi="Arial" w:cs="Arial"/>
        </w:rPr>
        <w:t xml:space="preserve"> </w:t>
      </w:r>
      <w:proofErr w:type="spellStart"/>
      <w:r w:rsidR="00592BA1" w:rsidRPr="00013E0A">
        <w:rPr>
          <w:rFonts w:ascii="Arial" w:hAnsi="Arial" w:cs="Arial"/>
        </w:rPr>
        <w:t>sağlayan</w:t>
      </w:r>
      <w:proofErr w:type="spellEnd"/>
      <w:r w:rsidR="00592BA1" w:rsidRPr="00013E0A">
        <w:rPr>
          <w:rFonts w:ascii="Arial" w:hAnsi="Arial" w:cs="Arial"/>
        </w:rPr>
        <w:t xml:space="preserve"> </w:t>
      </w:r>
      <w:proofErr w:type="spellStart"/>
      <w:r w:rsidR="00592BA1" w:rsidRPr="00013E0A">
        <w:rPr>
          <w:rFonts w:ascii="Arial" w:hAnsi="Arial" w:cs="Arial"/>
        </w:rPr>
        <w:t>çayır</w:t>
      </w:r>
      <w:proofErr w:type="spellEnd"/>
      <w:r w:rsidR="00592BA1" w:rsidRPr="00013E0A">
        <w:rPr>
          <w:rFonts w:ascii="Arial" w:hAnsi="Arial" w:cs="Arial"/>
        </w:rPr>
        <w:t xml:space="preserve"> / </w:t>
      </w:r>
      <w:proofErr w:type="spellStart"/>
      <w:r w:rsidR="00592BA1" w:rsidRPr="00013E0A">
        <w:rPr>
          <w:rFonts w:ascii="Arial" w:hAnsi="Arial" w:cs="Arial"/>
        </w:rPr>
        <w:t>çim</w:t>
      </w:r>
      <w:proofErr w:type="spellEnd"/>
      <w:r w:rsidR="00592BA1" w:rsidRPr="00013E0A">
        <w:rPr>
          <w:rFonts w:ascii="Arial" w:hAnsi="Arial" w:cs="Arial"/>
        </w:rPr>
        <w:t xml:space="preserve"> </w:t>
      </w:r>
      <w:proofErr w:type="spellStart"/>
      <w:r w:rsidR="00592BA1" w:rsidRPr="00013E0A">
        <w:rPr>
          <w:rFonts w:ascii="Arial" w:hAnsi="Arial" w:cs="Arial"/>
        </w:rPr>
        <w:t>alanlar</w:t>
      </w:r>
      <w:proofErr w:type="spellEnd"/>
      <w:r w:rsidRPr="00013E0A">
        <w:rPr>
          <w:rFonts w:ascii="Arial" w:hAnsi="Arial" w:cs="Arial"/>
        </w:rPr>
        <w:t xml:space="preserve"> </w:t>
      </w:r>
      <w:proofErr w:type="spellStart"/>
      <w:r w:rsidRPr="00013E0A">
        <w:rPr>
          <w:rFonts w:ascii="Arial" w:hAnsi="Arial" w:cs="Arial"/>
        </w:rPr>
        <w:t>olacağı</w:t>
      </w:r>
      <w:proofErr w:type="spellEnd"/>
      <w:r w:rsidRPr="00013E0A">
        <w:rPr>
          <w:rFonts w:ascii="Arial" w:hAnsi="Arial" w:cs="Arial"/>
        </w:rPr>
        <w:t xml:space="preserve"> </w:t>
      </w:r>
      <w:proofErr w:type="spellStart"/>
      <w:r w:rsidRPr="00013E0A">
        <w:rPr>
          <w:rFonts w:ascii="Arial" w:hAnsi="Arial" w:cs="Arial"/>
        </w:rPr>
        <w:t>gibi</w:t>
      </w:r>
      <w:proofErr w:type="spellEnd"/>
      <w:r w:rsidRPr="00013E0A">
        <w:rPr>
          <w:rFonts w:ascii="Arial" w:hAnsi="Arial" w:cs="Arial"/>
        </w:rPr>
        <w:t xml:space="preserve">,  </w:t>
      </w:r>
      <w:proofErr w:type="spellStart"/>
      <w:r w:rsidRPr="00013E0A">
        <w:rPr>
          <w:rFonts w:ascii="Arial" w:hAnsi="Arial" w:cs="Arial"/>
        </w:rPr>
        <w:t>kot</w:t>
      </w:r>
      <w:proofErr w:type="spellEnd"/>
      <w:r w:rsidRPr="00013E0A">
        <w:rPr>
          <w:rFonts w:ascii="Arial" w:hAnsi="Arial" w:cs="Arial"/>
        </w:rPr>
        <w:t xml:space="preserve"> </w:t>
      </w:r>
      <w:proofErr w:type="spellStart"/>
      <w:r w:rsidRPr="00013E0A">
        <w:rPr>
          <w:rFonts w:ascii="Arial" w:hAnsi="Arial" w:cs="Arial"/>
        </w:rPr>
        <w:t>farklarındaki</w:t>
      </w:r>
      <w:proofErr w:type="spellEnd"/>
      <w:r w:rsidRPr="00013E0A">
        <w:rPr>
          <w:rFonts w:ascii="Arial" w:hAnsi="Arial" w:cs="Arial"/>
        </w:rPr>
        <w:t xml:space="preserve"> </w:t>
      </w:r>
      <w:proofErr w:type="spellStart"/>
      <w:r w:rsidRPr="00013E0A">
        <w:rPr>
          <w:rFonts w:ascii="Arial" w:hAnsi="Arial" w:cs="Arial"/>
        </w:rPr>
        <w:t>eğimli</w:t>
      </w:r>
      <w:proofErr w:type="spellEnd"/>
      <w:r w:rsidRPr="00013E0A">
        <w:rPr>
          <w:rFonts w:ascii="Arial" w:hAnsi="Arial" w:cs="Arial"/>
        </w:rPr>
        <w:t xml:space="preserve"> </w:t>
      </w:r>
      <w:proofErr w:type="spellStart"/>
      <w:r w:rsidRPr="00013E0A">
        <w:rPr>
          <w:rFonts w:ascii="Arial" w:hAnsi="Arial" w:cs="Arial"/>
        </w:rPr>
        <w:t>yüzeyler</w:t>
      </w:r>
      <w:proofErr w:type="spellEnd"/>
      <w:r w:rsidRPr="00013E0A">
        <w:rPr>
          <w:rFonts w:ascii="Arial" w:hAnsi="Arial" w:cs="Arial"/>
        </w:rPr>
        <w:t xml:space="preserve"> </w:t>
      </w:r>
      <w:proofErr w:type="spellStart"/>
      <w:r w:rsidRPr="00013E0A">
        <w:rPr>
          <w:rFonts w:ascii="Arial" w:hAnsi="Arial" w:cs="Arial"/>
        </w:rPr>
        <w:t>Pyracantha</w:t>
      </w:r>
      <w:proofErr w:type="spellEnd"/>
      <w:r w:rsidRPr="00013E0A">
        <w:rPr>
          <w:rFonts w:ascii="Arial" w:hAnsi="Arial" w:cs="Arial"/>
        </w:rPr>
        <w:t xml:space="preserve"> </w:t>
      </w:r>
      <w:proofErr w:type="spellStart"/>
      <w:r w:rsidRPr="00013E0A">
        <w:rPr>
          <w:rFonts w:ascii="Arial" w:hAnsi="Arial" w:cs="Arial"/>
        </w:rPr>
        <w:t>coccinea</w:t>
      </w:r>
      <w:proofErr w:type="spellEnd"/>
      <w:r w:rsidRPr="00013E0A">
        <w:rPr>
          <w:rFonts w:ascii="Arial" w:hAnsi="Arial" w:cs="Arial"/>
        </w:rPr>
        <w:t xml:space="preserve">, Cotoneaster </w:t>
      </w:r>
      <w:proofErr w:type="spellStart"/>
      <w:r w:rsidRPr="00013E0A">
        <w:rPr>
          <w:rFonts w:ascii="Arial" w:hAnsi="Arial" w:cs="Arial"/>
        </w:rPr>
        <w:t>dammeri</w:t>
      </w:r>
      <w:proofErr w:type="spellEnd"/>
      <w:r w:rsidRPr="00013E0A">
        <w:rPr>
          <w:rFonts w:ascii="Arial" w:hAnsi="Arial" w:cs="Arial"/>
        </w:rPr>
        <w:t xml:space="preserve">, </w:t>
      </w:r>
      <w:proofErr w:type="spellStart"/>
      <w:r w:rsidRPr="00013E0A">
        <w:rPr>
          <w:rFonts w:ascii="Arial" w:hAnsi="Arial" w:cs="Arial"/>
        </w:rPr>
        <w:t>Juniperus</w:t>
      </w:r>
      <w:proofErr w:type="spellEnd"/>
      <w:r w:rsidRPr="00013E0A">
        <w:rPr>
          <w:rFonts w:ascii="Arial" w:hAnsi="Arial" w:cs="Arial"/>
        </w:rPr>
        <w:t xml:space="preserve"> </w:t>
      </w:r>
      <w:proofErr w:type="spellStart"/>
      <w:r w:rsidRPr="00013E0A">
        <w:rPr>
          <w:rFonts w:ascii="Arial" w:hAnsi="Arial" w:cs="Arial"/>
        </w:rPr>
        <w:t>horizontalis</w:t>
      </w:r>
      <w:proofErr w:type="spellEnd"/>
      <w:r w:rsidRPr="00013E0A">
        <w:rPr>
          <w:rFonts w:ascii="Arial" w:hAnsi="Arial" w:cs="Arial"/>
        </w:rPr>
        <w:t xml:space="preserve">, </w:t>
      </w:r>
      <w:proofErr w:type="spellStart"/>
      <w:r w:rsidRPr="00013E0A">
        <w:rPr>
          <w:rFonts w:ascii="Arial" w:hAnsi="Arial" w:cs="Arial"/>
        </w:rPr>
        <w:t>Cerastium</w:t>
      </w:r>
      <w:proofErr w:type="spellEnd"/>
      <w:r w:rsidRPr="00013E0A">
        <w:rPr>
          <w:rFonts w:ascii="Arial" w:hAnsi="Arial" w:cs="Arial"/>
        </w:rPr>
        <w:t xml:space="preserve"> </w:t>
      </w:r>
      <w:proofErr w:type="spellStart"/>
      <w:r w:rsidRPr="00013E0A">
        <w:rPr>
          <w:rFonts w:ascii="Arial" w:hAnsi="Arial" w:cs="Arial"/>
        </w:rPr>
        <w:t>tomentosum</w:t>
      </w:r>
      <w:proofErr w:type="spellEnd"/>
      <w:r w:rsidRPr="00013E0A">
        <w:rPr>
          <w:rFonts w:ascii="Arial" w:hAnsi="Arial" w:cs="Arial"/>
        </w:rPr>
        <w:t xml:space="preserve"> </w:t>
      </w:r>
      <w:proofErr w:type="spellStart"/>
      <w:r w:rsidRPr="00013E0A">
        <w:rPr>
          <w:rFonts w:ascii="Arial" w:hAnsi="Arial" w:cs="Arial"/>
        </w:rPr>
        <w:t>gibi</w:t>
      </w:r>
      <w:proofErr w:type="spellEnd"/>
      <w:r w:rsidRPr="00013E0A">
        <w:rPr>
          <w:rFonts w:ascii="Arial" w:hAnsi="Arial" w:cs="Arial"/>
        </w:rPr>
        <w:t xml:space="preserve"> </w:t>
      </w:r>
      <w:proofErr w:type="spellStart"/>
      <w:r w:rsidRPr="00013E0A">
        <w:rPr>
          <w:rFonts w:ascii="Arial" w:hAnsi="Arial" w:cs="Arial"/>
        </w:rPr>
        <w:t>kök</w:t>
      </w:r>
      <w:proofErr w:type="spellEnd"/>
      <w:r w:rsidRPr="00013E0A">
        <w:rPr>
          <w:rFonts w:ascii="Arial" w:hAnsi="Arial" w:cs="Arial"/>
        </w:rPr>
        <w:t xml:space="preserve"> </w:t>
      </w:r>
      <w:proofErr w:type="spellStart"/>
      <w:r w:rsidRPr="00013E0A">
        <w:rPr>
          <w:rFonts w:ascii="Arial" w:hAnsi="Arial" w:cs="Arial"/>
        </w:rPr>
        <w:t>yapısı</w:t>
      </w:r>
      <w:proofErr w:type="spellEnd"/>
      <w:r w:rsidRPr="00013E0A">
        <w:rPr>
          <w:rFonts w:ascii="Arial" w:hAnsi="Arial" w:cs="Arial"/>
        </w:rPr>
        <w:t xml:space="preserve"> </w:t>
      </w:r>
      <w:proofErr w:type="spellStart"/>
      <w:r w:rsidRPr="00013E0A">
        <w:rPr>
          <w:rFonts w:ascii="Arial" w:hAnsi="Arial" w:cs="Arial"/>
        </w:rPr>
        <w:t>kuvvetli</w:t>
      </w:r>
      <w:proofErr w:type="spellEnd"/>
      <w:r w:rsidRPr="00013E0A">
        <w:rPr>
          <w:rFonts w:ascii="Arial" w:hAnsi="Arial" w:cs="Arial"/>
        </w:rPr>
        <w:t xml:space="preserve"> </w:t>
      </w:r>
      <w:proofErr w:type="spellStart"/>
      <w:r w:rsidRPr="00013E0A">
        <w:rPr>
          <w:rFonts w:ascii="Arial" w:hAnsi="Arial" w:cs="Arial"/>
        </w:rPr>
        <w:t>plantasyon</w:t>
      </w:r>
      <w:proofErr w:type="spellEnd"/>
      <w:r w:rsidRPr="00013E0A">
        <w:rPr>
          <w:rFonts w:ascii="Arial" w:hAnsi="Arial" w:cs="Arial"/>
        </w:rPr>
        <w:t xml:space="preserve"> </w:t>
      </w:r>
      <w:proofErr w:type="spellStart"/>
      <w:r w:rsidRPr="00013E0A">
        <w:rPr>
          <w:rFonts w:ascii="Arial" w:hAnsi="Arial" w:cs="Arial"/>
        </w:rPr>
        <w:t>karakteri</w:t>
      </w:r>
      <w:proofErr w:type="spellEnd"/>
      <w:r w:rsidRPr="00013E0A">
        <w:rPr>
          <w:rFonts w:ascii="Arial" w:hAnsi="Arial" w:cs="Arial"/>
        </w:rPr>
        <w:t xml:space="preserve"> </w:t>
      </w:r>
      <w:proofErr w:type="spellStart"/>
      <w:r w:rsidRPr="00013E0A">
        <w:rPr>
          <w:rFonts w:ascii="Arial" w:hAnsi="Arial" w:cs="Arial"/>
        </w:rPr>
        <w:t>entegrasyonuyla</w:t>
      </w:r>
      <w:proofErr w:type="spellEnd"/>
      <w:r w:rsidRPr="00013E0A">
        <w:rPr>
          <w:rFonts w:ascii="Arial" w:hAnsi="Arial" w:cs="Arial"/>
        </w:rPr>
        <w:t xml:space="preserve"> </w:t>
      </w:r>
      <w:proofErr w:type="spellStart"/>
      <w:r w:rsidRPr="00013E0A">
        <w:rPr>
          <w:rFonts w:ascii="Arial" w:hAnsi="Arial" w:cs="Arial"/>
        </w:rPr>
        <w:t>yeşilin</w:t>
      </w:r>
      <w:proofErr w:type="spellEnd"/>
      <w:r w:rsidRPr="00013E0A">
        <w:rPr>
          <w:rFonts w:ascii="Arial" w:hAnsi="Arial" w:cs="Arial"/>
        </w:rPr>
        <w:t xml:space="preserve"> </w:t>
      </w:r>
      <w:proofErr w:type="spellStart"/>
      <w:r w:rsidRPr="00013E0A">
        <w:rPr>
          <w:rFonts w:ascii="Arial" w:hAnsi="Arial" w:cs="Arial"/>
        </w:rPr>
        <w:t>farklı</w:t>
      </w:r>
      <w:proofErr w:type="spellEnd"/>
      <w:r w:rsidRPr="00013E0A">
        <w:rPr>
          <w:rFonts w:ascii="Arial" w:hAnsi="Arial" w:cs="Arial"/>
        </w:rPr>
        <w:t xml:space="preserve"> </w:t>
      </w:r>
      <w:proofErr w:type="spellStart"/>
      <w:r w:rsidRPr="00013E0A">
        <w:rPr>
          <w:rFonts w:ascii="Arial" w:hAnsi="Arial" w:cs="Arial"/>
        </w:rPr>
        <w:t>tonlarında</w:t>
      </w:r>
      <w:proofErr w:type="spellEnd"/>
      <w:r w:rsidRPr="00013E0A">
        <w:rPr>
          <w:rFonts w:ascii="Arial" w:hAnsi="Arial" w:cs="Arial"/>
        </w:rPr>
        <w:t xml:space="preserve"> </w:t>
      </w:r>
      <w:proofErr w:type="spellStart"/>
      <w:r w:rsidRPr="00013E0A">
        <w:rPr>
          <w:rFonts w:ascii="Arial" w:hAnsi="Arial" w:cs="Arial"/>
        </w:rPr>
        <w:t>bahçeler</w:t>
      </w:r>
      <w:proofErr w:type="spellEnd"/>
      <w:r w:rsidRPr="00013E0A">
        <w:rPr>
          <w:rFonts w:ascii="Arial" w:hAnsi="Arial" w:cs="Arial"/>
        </w:rPr>
        <w:t xml:space="preserve"> </w:t>
      </w:r>
      <w:proofErr w:type="spellStart"/>
      <w:r w:rsidRPr="00013E0A">
        <w:rPr>
          <w:rFonts w:ascii="Arial" w:hAnsi="Arial" w:cs="Arial"/>
        </w:rPr>
        <w:t>kazandırılması</w:t>
      </w:r>
      <w:proofErr w:type="spellEnd"/>
      <w:r w:rsidRPr="00013E0A">
        <w:rPr>
          <w:rFonts w:ascii="Arial" w:hAnsi="Arial" w:cs="Arial"/>
        </w:rPr>
        <w:t xml:space="preserve"> </w:t>
      </w:r>
      <w:proofErr w:type="spellStart"/>
      <w:r w:rsidRPr="00013E0A">
        <w:rPr>
          <w:rFonts w:ascii="Arial" w:hAnsi="Arial" w:cs="Arial"/>
        </w:rPr>
        <w:t>heflenmiştir</w:t>
      </w:r>
      <w:proofErr w:type="spellEnd"/>
      <w:r w:rsidRPr="00013E0A">
        <w:rPr>
          <w:rFonts w:ascii="Arial" w:hAnsi="Arial" w:cs="Arial"/>
        </w:rPr>
        <w:t xml:space="preserve">. </w:t>
      </w:r>
    </w:p>
    <w:p w:rsidR="00DE1859" w:rsidRPr="00013E0A" w:rsidRDefault="00DE1859" w:rsidP="00D40650">
      <w:pPr>
        <w:spacing w:line="360" w:lineRule="auto"/>
        <w:jc w:val="both"/>
        <w:rPr>
          <w:rFonts w:ascii="Arial" w:hAnsi="Arial" w:cs="Arial"/>
        </w:rPr>
      </w:pPr>
      <w:proofErr w:type="spellStart"/>
      <w:r w:rsidRPr="00013E0A">
        <w:rPr>
          <w:rFonts w:ascii="Arial" w:hAnsi="Arial" w:cs="Arial"/>
        </w:rPr>
        <w:t>Bununla</w:t>
      </w:r>
      <w:proofErr w:type="spellEnd"/>
      <w:r w:rsidRPr="00013E0A">
        <w:rPr>
          <w:rFonts w:ascii="Arial" w:hAnsi="Arial" w:cs="Arial"/>
        </w:rPr>
        <w:t xml:space="preserve"> </w:t>
      </w:r>
      <w:proofErr w:type="spellStart"/>
      <w:r w:rsidRPr="00013E0A">
        <w:rPr>
          <w:rFonts w:ascii="Arial" w:hAnsi="Arial" w:cs="Arial"/>
        </w:rPr>
        <w:t>birlikte</w:t>
      </w:r>
      <w:proofErr w:type="spellEnd"/>
      <w:r w:rsidRPr="00013E0A">
        <w:rPr>
          <w:rFonts w:ascii="Arial" w:hAnsi="Arial" w:cs="Arial"/>
        </w:rPr>
        <w:t xml:space="preserve"> </w:t>
      </w:r>
      <w:proofErr w:type="spellStart"/>
      <w:r w:rsidRPr="00013E0A">
        <w:rPr>
          <w:rFonts w:ascii="Arial" w:hAnsi="Arial" w:cs="Arial"/>
        </w:rPr>
        <w:t>yapı</w:t>
      </w:r>
      <w:proofErr w:type="spellEnd"/>
      <w:r w:rsidRPr="00013E0A">
        <w:rPr>
          <w:rFonts w:ascii="Arial" w:hAnsi="Arial" w:cs="Arial"/>
        </w:rPr>
        <w:t xml:space="preserve"> </w:t>
      </w:r>
      <w:proofErr w:type="spellStart"/>
      <w:r w:rsidRPr="00013E0A">
        <w:rPr>
          <w:rFonts w:ascii="Arial" w:hAnsi="Arial" w:cs="Arial"/>
        </w:rPr>
        <w:t>giriş</w:t>
      </w:r>
      <w:r w:rsidR="00147321" w:rsidRPr="00013E0A">
        <w:rPr>
          <w:rFonts w:ascii="Arial" w:hAnsi="Arial" w:cs="Arial"/>
        </w:rPr>
        <w:t>lerinin</w:t>
      </w:r>
      <w:proofErr w:type="spellEnd"/>
      <w:r w:rsidR="00147321" w:rsidRPr="00013E0A">
        <w:rPr>
          <w:rFonts w:ascii="Arial" w:hAnsi="Arial" w:cs="Arial"/>
        </w:rPr>
        <w:t xml:space="preserve">, </w:t>
      </w:r>
      <w:r w:rsidR="00592BA1" w:rsidRPr="00013E0A">
        <w:rPr>
          <w:rFonts w:ascii="Arial" w:hAnsi="Arial" w:cs="Arial"/>
        </w:rPr>
        <w:t xml:space="preserve">Phoenix </w:t>
      </w:r>
      <w:proofErr w:type="spellStart"/>
      <w:r w:rsidR="00592BA1" w:rsidRPr="00013E0A">
        <w:rPr>
          <w:rFonts w:ascii="Arial" w:hAnsi="Arial" w:cs="Arial"/>
        </w:rPr>
        <w:t>Canariensis</w:t>
      </w:r>
      <w:proofErr w:type="spellEnd"/>
      <w:r w:rsidR="00592BA1" w:rsidRPr="00013E0A">
        <w:rPr>
          <w:rFonts w:ascii="Arial" w:hAnsi="Arial" w:cs="Arial"/>
        </w:rPr>
        <w:t xml:space="preserve">, </w:t>
      </w:r>
      <w:r w:rsidR="00147321" w:rsidRPr="00013E0A">
        <w:rPr>
          <w:rFonts w:ascii="Arial" w:hAnsi="Arial" w:cs="Arial"/>
        </w:rPr>
        <w:t xml:space="preserve">Washington </w:t>
      </w:r>
      <w:proofErr w:type="spellStart"/>
      <w:r w:rsidR="00147321" w:rsidRPr="00013E0A">
        <w:rPr>
          <w:rFonts w:ascii="Arial" w:hAnsi="Arial" w:cs="Arial"/>
        </w:rPr>
        <w:t>Filifera</w:t>
      </w:r>
      <w:proofErr w:type="spellEnd"/>
      <w:r w:rsidR="00147321" w:rsidRPr="00013E0A">
        <w:rPr>
          <w:rFonts w:ascii="Arial" w:hAnsi="Arial" w:cs="Arial"/>
        </w:rPr>
        <w:t xml:space="preserve">, </w:t>
      </w:r>
      <w:proofErr w:type="spellStart"/>
      <w:r w:rsidRPr="00013E0A">
        <w:rPr>
          <w:rFonts w:ascii="Arial" w:hAnsi="Arial" w:cs="Arial"/>
        </w:rPr>
        <w:t>Populus</w:t>
      </w:r>
      <w:proofErr w:type="spellEnd"/>
      <w:r w:rsidRPr="00013E0A">
        <w:rPr>
          <w:rFonts w:ascii="Arial" w:hAnsi="Arial" w:cs="Arial"/>
        </w:rPr>
        <w:t xml:space="preserve"> alba, </w:t>
      </w:r>
      <w:proofErr w:type="spellStart"/>
      <w:r w:rsidRPr="00013E0A">
        <w:rPr>
          <w:rFonts w:ascii="Arial" w:hAnsi="Arial" w:cs="Arial"/>
        </w:rPr>
        <w:t>Cupressus</w:t>
      </w:r>
      <w:proofErr w:type="spellEnd"/>
      <w:r w:rsidRPr="00013E0A">
        <w:rPr>
          <w:rFonts w:ascii="Arial" w:hAnsi="Arial" w:cs="Arial"/>
        </w:rPr>
        <w:t xml:space="preserve"> </w:t>
      </w:r>
      <w:proofErr w:type="spellStart"/>
      <w:r w:rsidRPr="00013E0A">
        <w:rPr>
          <w:rFonts w:ascii="Arial" w:hAnsi="Arial" w:cs="Arial"/>
        </w:rPr>
        <w:t>macrocarpa</w:t>
      </w:r>
      <w:proofErr w:type="spellEnd"/>
      <w:r w:rsidRPr="00013E0A">
        <w:rPr>
          <w:rFonts w:ascii="Arial" w:hAnsi="Arial" w:cs="Arial"/>
        </w:rPr>
        <w:t xml:space="preserve">, </w:t>
      </w:r>
      <w:proofErr w:type="spellStart"/>
      <w:r w:rsidRPr="00013E0A">
        <w:rPr>
          <w:rFonts w:ascii="Arial" w:hAnsi="Arial" w:cs="Arial"/>
        </w:rPr>
        <w:t>Cupressus</w:t>
      </w:r>
      <w:proofErr w:type="spellEnd"/>
      <w:r w:rsidRPr="00013E0A">
        <w:rPr>
          <w:rFonts w:ascii="Arial" w:hAnsi="Arial" w:cs="Arial"/>
        </w:rPr>
        <w:t xml:space="preserve"> </w:t>
      </w:r>
      <w:proofErr w:type="spellStart"/>
      <w:r w:rsidRPr="00013E0A">
        <w:rPr>
          <w:rFonts w:ascii="Arial" w:hAnsi="Arial" w:cs="Arial"/>
        </w:rPr>
        <w:t>sempervirens</w:t>
      </w:r>
      <w:proofErr w:type="spellEnd"/>
      <w:r w:rsidRPr="00013E0A">
        <w:rPr>
          <w:rFonts w:ascii="Arial" w:hAnsi="Arial" w:cs="Arial"/>
        </w:rPr>
        <w:t xml:space="preserve"> </w:t>
      </w:r>
      <w:proofErr w:type="spellStart"/>
      <w:r w:rsidR="00147321" w:rsidRPr="00013E0A">
        <w:rPr>
          <w:rFonts w:ascii="Arial" w:hAnsi="Arial" w:cs="Arial"/>
        </w:rPr>
        <w:t>gibi</w:t>
      </w:r>
      <w:proofErr w:type="spellEnd"/>
      <w:r w:rsidR="00147321" w:rsidRPr="00013E0A">
        <w:rPr>
          <w:rFonts w:ascii="Arial" w:hAnsi="Arial" w:cs="Arial"/>
        </w:rPr>
        <w:t xml:space="preserve"> </w:t>
      </w:r>
      <w:proofErr w:type="spellStart"/>
      <w:r w:rsidR="00147321" w:rsidRPr="00013E0A">
        <w:rPr>
          <w:rFonts w:ascii="Arial" w:hAnsi="Arial" w:cs="Arial"/>
        </w:rPr>
        <w:t>plantasyon</w:t>
      </w:r>
      <w:proofErr w:type="spellEnd"/>
      <w:r w:rsidR="00147321" w:rsidRPr="00013E0A">
        <w:rPr>
          <w:rFonts w:ascii="Arial" w:hAnsi="Arial" w:cs="Arial"/>
        </w:rPr>
        <w:t xml:space="preserve"> </w:t>
      </w:r>
      <w:proofErr w:type="spellStart"/>
      <w:r w:rsidR="00147321" w:rsidRPr="00013E0A">
        <w:rPr>
          <w:rFonts w:ascii="Arial" w:hAnsi="Arial" w:cs="Arial"/>
        </w:rPr>
        <w:t>karakterleri</w:t>
      </w:r>
      <w:proofErr w:type="spellEnd"/>
      <w:r w:rsidR="00147321" w:rsidRPr="00013E0A">
        <w:rPr>
          <w:rFonts w:ascii="Arial" w:hAnsi="Arial" w:cs="Arial"/>
        </w:rPr>
        <w:t xml:space="preserve"> </w:t>
      </w:r>
      <w:proofErr w:type="spellStart"/>
      <w:r w:rsidR="00147321" w:rsidRPr="00013E0A">
        <w:rPr>
          <w:rFonts w:ascii="Arial" w:hAnsi="Arial" w:cs="Arial"/>
        </w:rPr>
        <w:t>ile</w:t>
      </w:r>
      <w:proofErr w:type="spellEnd"/>
      <w:r w:rsidR="00147321" w:rsidRPr="00013E0A">
        <w:rPr>
          <w:rFonts w:ascii="Arial" w:hAnsi="Arial" w:cs="Arial"/>
        </w:rPr>
        <w:t xml:space="preserve"> </w:t>
      </w:r>
      <w:proofErr w:type="spellStart"/>
      <w:r w:rsidR="00147321" w:rsidRPr="00013E0A">
        <w:rPr>
          <w:rFonts w:ascii="Arial" w:hAnsi="Arial" w:cs="Arial"/>
        </w:rPr>
        <w:t>dikey</w:t>
      </w:r>
      <w:proofErr w:type="spellEnd"/>
      <w:r w:rsidR="00147321" w:rsidRPr="00013E0A">
        <w:rPr>
          <w:rFonts w:ascii="Arial" w:hAnsi="Arial" w:cs="Arial"/>
        </w:rPr>
        <w:t xml:space="preserve"> </w:t>
      </w:r>
      <w:proofErr w:type="spellStart"/>
      <w:r w:rsidR="00147321" w:rsidRPr="00013E0A">
        <w:rPr>
          <w:rFonts w:ascii="Arial" w:hAnsi="Arial" w:cs="Arial"/>
        </w:rPr>
        <w:t>vurgularla</w:t>
      </w:r>
      <w:proofErr w:type="spellEnd"/>
      <w:r w:rsidR="00147321" w:rsidRPr="00013E0A">
        <w:rPr>
          <w:rFonts w:ascii="Arial" w:hAnsi="Arial" w:cs="Arial"/>
        </w:rPr>
        <w:t xml:space="preserve"> </w:t>
      </w:r>
      <w:proofErr w:type="spellStart"/>
      <w:r w:rsidR="00147321" w:rsidRPr="00013E0A">
        <w:rPr>
          <w:rFonts w:ascii="Arial" w:hAnsi="Arial" w:cs="Arial"/>
        </w:rPr>
        <w:t>alan</w:t>
      </w:r>
      <w:proofErr w:type="spellEnd"/>
      <w:r w:rsidR="00147321" w:rsidRPr="00013E0A">
        <w:rPr>
          <w:rFonts w:ascii="Arial" w:hAnsi="Arial" w:cs="Arial"/>
        </w:rPr>
        <w:t xml:space="preserve"> </w:t>
      </w:r>
      <w:proofErr w:type="spellStart"/>
      <w:r w:rsidR="00147321" w:rsidRPr="00013E0A">
        <w:rPr>
          <w:rFonts w:ascii="Arial" w:hAnsi="Arial" w:cs="Arial"/>
        </w:rPr>
        <w:t>içersindeki</w:t>
      </w:r>
      <w:proofErr w:type="spellEnd"/>
      <w:r w:rsidR="00147321" w:rsidRPr="00013E0A">
        <w:rPr>
          <w:rFonts w:ascii="Arial" w:hAnsi="Arial" w:cs="Arial"/>
        </w:rPr>
        <w:t xml:space="preserve"> </w:t>
      </w:r>
      <w:proofErr w:type="spellStart"/>
      <w:r w:rsidR="00147321" w:rsidRPr="00013E0A">
        <w:rPr>
          <w:rFonts w:ascii="Arial" w:hAnsi="Arial" w:cs="Arial"/>
        </w:rPr>
        <w:t>algısı</w:t>
      </w:r>
      <w:proofErr w:type="spellEnd"/>
      <w:r w:rsidR="00147321" w:rsidRPr="00013E0A">
        <w:rPr>
          <w:rFonts w:ascii="Arial" w:hAnsi="Arial" w:cs="Arial"/>
        </w:rPr>
        <w:t xml:space="preserve"> </w:t>
      </w:r>
      <w:proofErr w:type="spellStart"/>
      <w:r w:rsidR="00147321" w:rsidRPr="00013E0A">
        <w:rPr>
          <w:rFonts w:ascii="Arial" w:hAnsi="Arial" w:cs="Arial"/>
        </w:rPr>
        <w:t>güçlendirilmiştir</w:t>
      </w:r>
      <w:proofErr w:type="spellEnd"/>
      <w:r w:rsidR="00147321" w:rsidRPr="00013E0A">
        <w:rPr>
          <w:rFonts w:ascii="Arial" w:hAnsi="Arial" w:cs="Arial"/>
        </w:rPr>
        <w:t xml:space="preserve">. </w:t>
      </w:r>
      <w:proofErr w:type="spellStart"/>
      <w:r w:rsidRPr="00013E0A">
        <w:rPr>
          <w:rFonts w:ascii="Arial" w:hAnsi="Arial" w:cs="Arial"/>
        </w:rPr>
        <w:t>Yapıların</w:t>
      </w:r>
      <w:proofErr w:type="spellEnd"/>
      <w:r w:rsidRPr="00013E0A">
        <w:rPr>
          <w:rFonts w:ascii="Arial" w:hAnsi="Arial" w:cs="Arial"/>
        </w:rPr>
        <w:t xml:space="preserve"> </w:t>
      </w:r>
      <w:proofErr w:type="spellStart"/>
      <w:r w:rsidRPr="00013E0A">
        <w:rPr>
          <w:rFonts w:ascii="Arial" w:hAnsi="Arial" w:cs="Arial"/>
        </w:rPr>
        <w:t>dış</w:t>
      </w:r>
      <w:proofErr w:type="spellEnd"/>
      <w:r w:rsidRPr="00013E0A">
        <w:rPr>
          <w:rFonts w:ascii="Arial" w:hAnsi="Arial" w:cs="Arial"/>
        </w:rPr>
        <w:t xml:space="preserve"> </w:t>
      </w:r>
      <w:proofErr w:type="spellStart"/>
      <w:r w:rsidRPr="00013E0A">
        <w:rPr>
          <w:rFonts w:ascii="Arial" w:hAnsi="Arial" w:cs="Arial"/>
        </w:rPr>
        <w:t>kullanımlarındaki</w:t>
      </w:r>
      <w:proofErr w:type="spellEnd"/>
      <w:r w:rsidRPr="00013E0A">
        <w:rPr>
          <w:rFonts w:ascii="Arial" w:hAnsi="Arial" w:cs="Arial"/>
        </w:rPr>
        <w:t xml:space="preserve"> </w:t>
      </w:r>
      <w:proofErr w:type="spellStart"/>
      <w:r w:rsidRPr="00013E0A">
        <w:rPr>
          <w:rFonts w:ascii="Arial" w:hAnsi="Arial" w:cs="Arial"/>
        </w:rPr>
        <w:t>plantasyon</w:t>
      </w:r>
      <w:proofErr w:type="spellEnd"/>
      <w:r w:rsidRPr="00013E0A">
        <w:rPr>
          <w:rFonts w:ascii="Arial" w:hAnsi="Arial" w:cs="Arial"/>
        </w:rPr>
        <w:t xml:space="preserve"> </w:t>
      </w:r>
      <w:proofErr w:type="spellStart"/>
      <w:r w:rsidRPr="00013E0A">
        <w:rPr>
          <w:rFonts w:ascii="Arial" w:hAnsi="Arial" w:cs="Arial"/>
        </w:rPr>
        <w:t>görsel</w:t>
      </w:r>
      <w:proofErr w:type="spellEnd"/>
      <w:r w:rsidRPr="00013E0A">
        <w:rPr>
          <w:rFonts w:ascii="Arial" w:hAnsi="Arial" w:cs="Arial"/>
        </w:rPr>
        <w:t xml:space="preserve"> </w:t>
      </w:r>
      <w:proofErr w:type="spellStart"/>
      <w:r w:rsidRPr="00013E0A">
        <w:rPr>
          <w:rFonts w:ascii="Arial" w:hAnsi="Arial" w:cs="Arial"/>
        </w:rPr>
        <w:t>zenginliğinin</w:t>
      </w:r>
      <w:proofErr w:type="spellEnd"/>
      <w:r w:rsidRPr="00013E0A">
        <w:rPr>
          <w:rFonts w:ascii="Arial" w:hAnsi="Arial" w:cs="Arial"/>
        </w:rPr>
        <w:t xml:space="preserve"> </w:t>
      </w:r>
      <w:proofErr w:type="spellStart"/>
      <w:r w:rsidRPr="00013E0A">
        <w:rPr>
          <w:rFonts w:ascii="Arial" w:hAnsi="Arial" w:cs="Arial"/>
        </w:rPr>
        <w:t>yanı</w:t>
      </w:r>
      <w:proofErr w:type="spellEnd"/>
      <w:r w:rsidRPr="00013E0A">
        <w:rPr>
          <w:rFonts w:ascii="Arial" w:hAnsi="Arial" w:cs="Arial"/>
        </w:rPr>
        <w:t xml:space="preserve"> </w:t>
      </w:r>
      <w:proofErr w:type="spellStart"/>
      <w:r w:rsidRPr="00013E0A">
        <w:rPr>
          <w:rFonts w:ascii="Arial" w:hAnsi="Arial" w:cs="Arial"/>
        </w:rPr>
        <w:t>sıra</w:t>
      </w:r>
      <w:proofErr w:type="spellEnd"/>
      <w:r w:rsidRPr="00013E0A">
        <w:rPr>
          <w:rFonts w:ascii="Arial" w:hAnsi="Arial" w:cs="Arial"/>
        </w:rPr>
        <w:t xml:space="preserve">, </w:t>
      </w:r>
      <w:proofErr w:type="spellStart"/>
      <w:r w:rsidRPr="00013E0A">
        <w:rPr>
          <w:rFonts w:ascii="Arial" w:hAnsi="Arial" w:cs="Arial"/>
        </w:rPr>
        <w:t>mevsim</w:t>
      </w:r>
      <w:proofErr w:type="spellEnd"/>
      <w:r w:rsidRPr="00013E0A">
        <w:rPr>
          <w:rFonts w:ascii="Arial" w:hAnsi="Arial" w:cs="Arial"/>
        </w:rPr>
        <w:t xml:space="preserve"> </w:t>
      </w:r>
      <w:proofErr w:type="spellStart"/>
      <w:r w:rsidRPr="00013E0A">
        <w:rPr>
          <w:rFonts w:ascii="Arial" w:hAnsi="Arial" w:cs="Arial"/>
        </w:rPr>
        <w:t>geçişlerini</w:t>
      </w:r>
      <w:proofErr w:type="spellEnd"/>
      <w:r w:rsidRPr="00013E0A">
        <w:rPr>
          <w:rFonts w:ascii="Arial" w:hAnsi="Arial" w:cs="Arial"/>
        </w:rPr>
        <w:t xml:space="preserve"> </w:t>
      </w:r>
      <w:proofErr w:type="spellStart"/>
      <w:r w:rsidRPr="00013E0A">
        <w:rPr>
          <w:rFonts w:ascii="Arial" w:hAnsi="Arial" w:cs="Arial"/>
        </w:rPr>
        <w:t>yansıtan</w:t>
      </w:r>
      <w:proofErr w:type="spellEnd"/>
      <w:r w:rsidRPr="00013E0A">
        <w:rPr>
          <w:rFonts w:ascii="Arial" w:hAnsi="Arial" w:cs="Arial"/>
        </w:rPr>
        <w:t xml:space="preserve"> </w:t>
      </w:r>
      <w:proofErr w:type="spellStart"/>
      <w:r w:rsidRPr="00013E0A">
        <w:rPr>
          <w:rFonts w:ascii="Arial" w:hAnsi="Arial" w:cs="Arial"/>
        </w:rPr>
        <w:t>ve</w:t>
      </w:r>
      <w:proofErr w:type="spellEnd"/>
      <w:r w:rsidRPr="00013E0A">
        <w:rPr>
          <w:rFonts w:ascii="Arial" w:hAnsi="Arial" w:cs="Arial"/>
        </w:rPr>
        <w:t xml:space="preserve"> </w:t>
      </w:r>
      <w:proofErr w:type="spellStart"/>
      <w:r w:rsidRPr="00013E0A">
        <w:rPr>
          <w:rFonts w:ascii="Arial" w:hAnsi="Arial" w:cs="Arial"/>
        </w:rPr>
        <w:t>değişkenliği</w:t>
      </w:r>
      <w:proofErr w:type="spellEnd"/>
      <w:r w:rsidRPr="00013E0A">
        <w:rPr>
          <w:rFonts w:ascii="Arial" w:hAnsi="Arial" w:cs="Arial"/>
        </w:rPr>
        <w:t xml:space="preserve"> </w:t>
      </w:r>
      <w:proofErr w:type="spellStart"/>
      <w:r w:rsidRPr="00013E0A">
        <w:rPr>
          <w:rFonts w:ascii="Arial" w:hAnsi="Arial" w:cs="Arial"/>
        </w:rPr>
        <w:t>ile</w:t>
      </w:r>
      <w:proofErr w:type="spellEnd"/>
      <w:r w:rsidRPr="00013E0A">
        <w:rPr>
          <w:rFonts w:ascii="Arial" w:hAnsi="Arial" w:cs="Arial"/>
        </w:rPr>
        <w:t xml:space="preserve"> </w:t>
      </w:r>
      <w:proofErr w:type="spellStart"/>
      <w:r w:rsidRPr="00013E0A">
        <w:rPr>
          <w:rFonts w:ascii="Arial" w:hAnsi="Arial" w:cs="Arial"/>
        </w:rPr>
        <w:t>zenginleştiren</w:t>
      </w:r>
      <w:proofErr w:type="spellEnd"/>
      <w:r w:rsidRPr="00013E0A">
        <w:rPr>
          <w:rFonts w:ascii="Arial" w:hAnsi="Arial" w:cs="Arial"/>
        </w:rPr>
        <w:t xml:space="preserve"> </w:t>
      </w:r>
      <w:proofErr w:type="spellStart"/>
      <w:r w:rsidRPr="00013E0A">
        <w:rPr>
          <w:rFonts w:ascii="Arial" w:hAnsi="Arial" w:cs="Arial"/>
        </w:rPr>
        <w:t>türler</w:t>
      </w:r>
      <w:proofErr w:type="spellEnd"/>
      <w:r w:rsidRPr="00013E0A">
        <w:rPr>
          <w:rFonts w:ascii="Arial" w:hAnsi="Arial" w:cs="Arial"/>
        </w:rPr>
        <w:t xml:space="preserve"> </w:t>
      </w:r>
      <w:proofErr w:type="spellStart"/>
      <w:r w:rsidRPr="00013E0A">
        <w:rPr>
          <w:rFonts w:ascii="Arial" w:hAnsi="Arial" w:cs="Arial"/>
        </w:rPr>
        <w:t>öngörülmştür</w:t>
      </w:r>
      <w:proofErr w:type="spellEnd"/>
      <w:r w:rsidRPr="00013E0A">
        <w:rPr>
          <w:rFonts w:ascii="Arial" w:hAnsi="Arial" w:cs="Arial"/>
        </w:rPr>
        <w:t xml:space="preserve">.  </w:t>
      </w:r>
      <w:proofErr w:type="spellStart"/>
      <w:r w:rsidRPr="00013E0A">
        <w:rPr>
          <w:rFonts w:ascii="Arial" w:hAnsi="Arial" w:cs="Arial"/>
        </w:rPr>
        <w:t>Yeşil</w:t>
      </w:r>
      <w:proofErr w:type="spellEnd"/>
      <w:r w:rsidRPr="00013E0A">
        <w:rPr>
          <w:rFonts w:ascii="Arial" w:hAnsi="Arial" w:cs="Arial"/>
        </w:rPr>
        <w:t xml:space="preserve"> </w:t>
      </w:r>
      <w:proofErr w:type="spellStart"/>
      <w:r w:rsidRPr="00013E0A">
        <w:rPr>
          <w:rFonts w:ascii="Arial" w:hAnsi="Arial" w:cs="Arial"/>
        </w:rPr>
        <w:t>alanlar</w:t>
      </w:r>
      <w:proofErr w:type="spellEnd"/>
      <w:r w:rsidRPr="00013E0A">
        <w:rPr>
          <w:rFonts w:ascii="Arial" w:hAnsi="Arial" w:cs="Arial"/>
        </w:rPr>
        <w:t xml:space="preserve">, </w:t>
      </w:r>
      <w:proofErr w:type="spellStart"/>
      <w:r w:rsidRPr="00013E0A">
        <w:rPr>
          <w:rFonts w:ascii="Arial" w:hAnsi="Arial" w:cs="Arial"/>
        </w:rPr>
        <w:t>kesitine</w:t>
      </w:r>
      <w:proofErr w:type="spellEnd"/>
      <w:r w:rsidRPr="00013E0A">
        <w:rPr>
          <w:rFonts w:ascii="Arial" w:hAnsi="Arial" w:cs="Arial"/>
        </w:rPr>
        <w:t xml:space="preserve"> </w:t>
      </w:r>
      <w:proofErr w:type="spellStart"/>
      <w:r w:rsidRPr="00013E0A">
        <w:rPr>
          <w:rFonts w:ascii="Arial" w:hAnsi="Arial" w:cs="Arial"/>
        </w:rPr>
        <w:t>uygun</w:t>
      </w:r>
      <w:proofErr w:type="spellEnd"/>
      <w:r w:rsidRPr="00013E0A">
        <w:rPr>
          <w:rFonts w:ascii="Arial" w:hAnsi="Arial" w:cs="Arial"/>
        </w:rPr>
        <w:t xml:space="preserve"> </w:t>
      </w:r>
      <w:proofErr w:type="spellStart"/>
      <w:r w:rsidRPr="00013E0A">
        <w:rPr>
          <w:rFonts w:ascii="Arial" w:hAnsi="Arial" w:cs="Arial"/>
        </w:rPr>
        <w:t>drenaj</w:t>
      </w:r>
      <w:proofErr w:type="spellEnd"/>
      <w:r w:rsidRPr="00013E0A">
        <w:rPr>
          <w:rFonts w:ascii="Arial" w:hAnsi="Arial" w:cs="Arial"/>
        </w:rPr>
        <w:t xml:space="preserve"> </w:t>
      </w:r>
      <w:proofErr w:type="spellStart"/>
      <w:r w:rsidRPr="00013E0A">
        <w:rPr>
          <w:rFonts w:ascii="Arial" w:hAnsi="Arial" w:cs="Arial"/>
        </w:rPr>
        <w:t>ve</w:t>
      </w:r>
      <w:proofErr w:type="spellEnd"/>
      <w:r w:rsidRPr="00013E0A">
        <w:rPr>
          <w:rFonts w:ascii="Arial" w:hAnsi="Arial" w:cs="Arial"/>
        </w:rPr>
        <w:t xml:space="preserve"> </w:t>
      </w:r>
      <w:proofErr w:type="spellStart"/>
      <w:r w:rsidRPr="00013E0A">
        <w:rPr>
          <w:rFonts w:ascii="Arial" w:hAnsi="Arial" w:cs="Arial"/>
        </w:rPr>
        <w:t>bitki</w:t>
      </w:r>
      <w:proofErr w:type="spellEnd"/>
      <w:r w:rsidRPr="00013E0A">
        <w:rPr>
          <w:rFonts w:ascii="Arial" w:hAnsi="Arial" w:cs="Arial"/>
        </w:rPr>
        <w:t xml:space="preserve"> </w:t>
      </w:r>
      <w:proofErr w:type="spellStart"/>
      <w:r w:rsidRPr="00013E0A">
        <w:rPr>
          <w:rFonts w:ascii="Arial" w:hAnsi="Arial" w:cs="Arial"/>
        </w:rPr>
        <w:t>destek</w:t>
      </w:r>
      <w:proofErr w:type="spellEnd"/>
      <w:r w:rsidRPr="00013E0A">
        <w:rPr>
          <w:rFonts w:ascii="Arial" w:hAnsi="Arial" w:cs="Arial"/>
        </w:rPr>
        <w:t xml:space="preserve"> </w:t>
      </w:r>
      <w:proofErr w:type="spellStart"/>
      <w:r w:rsidRPr="00013E0A">
        <w:rPr>
          <w:rFonts w:ascii="Arial" w:hAnsi="Arial" w:cs="Arial"/>
        </w:rPr>
        <w:t>elemanları</w:t>
      </w:r>
      <w:proofErr w:type="spellEnd"/>
      <w:r w:rsidRPr="00013E0A">
        <w:rPr>
          <w:rFonts w:ascii="Arial" w:hAnsi="Arial" w:cs="Arial"/>
        </w:rPr>
        <w:t xml:space="preserve"> </w:t>
      </w:r>
      <w:proofErr w:type="spellStart"/>
      <w:r w:rsidRPr="00013E0A">
        <w:rPr>
          <w:rFonts w:ascii="Arial" w:hAnsi="Arial" w:cs="Arial"/>
        </w:rPr>
        <w:t>ile</w:t>
      </w:r>
      <w:proofErr w:type="spellEnd"/>
      <w:r w:rsidRPr="00013E0A">
        <w:rPr>
          <w:rFonts w:ascii="Arial" w:hAnsi="Arial" w:cs="Arial"/>
        </w:rPr>
        <w:t xml:space="preserve"> </w:t>
      </w:r>
      <w:proofErr w:type="spellStart"/>
      <w:r w:rsidRPr="00013E0A">
        <w:rPr>
          <w:rFonts w:ascii="Arial" w:hAnsi="Arial" w:cs="Arial"/>
        </w:rPr>
        <w:t>tariflenerek</w:t>
      </w:r>
      <w:proofErr w:type="spellEnd"/>
      <w:r w:rsidRPr="00013E0A">
        <w:rPr>
          <w:rFonts w:ascii="Arial" w:hAnsi="Arial" w:cs="Arial"/>
        </w:rPr>
        <w:t xml:space="preserve"> </w:t>
      </w:r>
      <w:proofErr w:type="spellStart"/>
      <w:r w:rsidRPr="00013E0A">
        <w:rPr>
          <w:rFonts w:ascii="Arial" w:hAnsi="Arial" w:cs="Arial"/>
        </w:rPr>
        <w:t>azami</w:t>
      </w:r>
      <w:proofErr w:type="spellEnd"/>
      <w:r w:rsidRPr="00013E0A">
        <w:rPr>
          <w:rFonts w:ascii="Arial" w:hAnsi="Arial" w:cs="Arial"/>
        </w:rPr>
        <w:t xml:space="preserve"> </w:t>
      </w:r>
      <w:proofErr w:type="spellStart"/>
      <w:r w:rsidRPr="00013E0A">
        <w:rPr>
          <w:rFonts w:ascii="Arial" w:hAnsi="Arial" w:cs="Arial"/>
        </w:rPr>
        <w:t>verim</w:t>
      </w:r>
      <w:proofErr w:type="spellEnd"/>
      <w:r w:rsidRPr="00013E0A">
        <w:rPr>
          <w:rFonts w:ascii="Arial" w:hAnsi="Arial" w:cs="Arial"/>
        </w:rPr>
        <w:t xml:space="preserve"> </w:t>
      </w:r>
      <w:proofErr w:type="spellStart"/>
      <w:r w:rsidRPr="00013E0A">
        <w:rPr>
          <w:rFonts w:ascii="Arial" w:hAnsi="Arial" w:cs="Arial"/>
        </w:rPr>
        <w:t>alınması</w:t>
      </w:r>
      <w:proofErr w:type="spellEnd"/>
      <w:r w:rsidRPr="00013E0A">
        <w:rPr>
          <w:rFonts w:ascii="Arial" w:hAnsi="Arial" w:cs="Arial"/>
        </w:rPr>
        <w:t xml:space="preserve"> </w:t>
      </w:r>
      <w:proofErr w:type="spellStart"/>
      <w:r w:rsidRPr="00013E0A">
        <w:rPr>
          <w:rFonts w:ascii="Arial" w:hAnsi="Arial" w:cs="Arial"/>
        </w:rPr>
        <w:t>sağlanmıştır</w:t>
      </w:r>
      <w:proofErr w:type="spellEnd"/>
      <w:r w:rsidRPr="00013E0A">
        <w:rPr>
          <w:rFonts w:ascii="Arial" w:hAnsi="Arial" w:cs="Arial"/>
        </w:rPr>
        <w:t xml:space="preserve">. </w:t>
      </w:r>
      <w:proofErr w:type="spellStart"/>
      <w:r w:rsidRPr="00013E0A">
        <w:rPr>
          <w:rFonts w:ascii="Arial" w:hAnsi="Arial" w:cs="Arial"/>
        </w:rPr>
        <w:t>Otopark</w:t>
      </w:r>
      <w:proofErr w:type="spellEnd"/>
      <w:r w:rsidRPr="00013E0A">
        <w:rPr>
          <w:rFonts w:ascii="Arial" w:hAnsi="Arial" w:cs="Arial"/>
        </w:rPr>
        <w:t xml:space="preserve"> </w:t>
      </w:r>
      <w:proofErr w:type="spellStart"/>
      <w:r w:rsidRPr="00013E0A">
        <w:rPr>
          <w:rFonts w:ascii="Arial" w:hAnsi="Arial" w:cs="Arial"/>
        </w:rPr>
        <w:t>alanlarında</w:t>
      </w:r>
      <w:proofErr w:type="spellEnd"/>
      <w:r w:rsidRPr="00013E0A">
        <w:rPr>
          <w:rFonts w:ascii="Arial" w:hAnsi="Arial" w:cs="Arial"/>
        </w:rPr>
        <w:t xml:space="preserve"> </w:t>
      </w:r>
      <w:proofErr w:type="spellStart"/>
      <w:r w:rsidRPr="00013E0A">
        <w:rPr>
          <w:rFonts w:ascii="Arial" w:hAnsi="Arial" w:cs="Arial"/>
        </w:rPr>
        <w:t>ise</w:t>
      </w:r>
      <w:proofErr w:type="spellEnd"/>
      <w:r w:rsidRPr="00013E0A">
        <w:rPr>
          <w:rFonts w:ascii="Arial" w:hAnsi="Arial" w:cs="Arial"/>
        </w:rPr>
        <w:t xml:space="preserve"> </w:t>
      </w:r>
      <w:proofErr w:type="spellStart"/>
      <w:r w:rsidRPr="00013E0A">
        <w:rPr>
          <w:rFonts w:ascii="Arial" w:hAnsi="Arial" w:cs="Arial"/>
        </w:rPr>
        <w:t>altından</w:t>
      </w:r>
      <w:proofErr w:type="spellEnd"/>
      <w:r w:rsidRPr="00013E0A">
        <w:rPr>
          <w:rFonts w:ascii="Arial" w:hAnsi="Arial" w:cs="Arial"/>
        </w:rPr>
        <w:t xml:space="preserve"> </w:t>
      </w:r>
      <w:proofErr w:type="spellStart"/>
      <w:r w:rsidRPr="00013E0A">
        <w:rPr>
          <w:rFonts w:ascii="Arial" w:hAnsi="Arial" w:cs="Arial"/>
        </w:rPr>
        <w:t>hareket</w:t>
      </w:r>
      <w:proofErr w:type="spellEnd"/>
      <w:r w:rsidRPr="00013E0A">
        <w:rPr>
          <w:rFonts w:ascii="Arial" w:hAnsi="Arial" w:cs="Arial"/>
        </w:rPr>
        <w:t xml:space="preserve"> </w:t>
      </w:r>
      <w:proofErr w:type="spellStart"/>
      <w:r w:rsidRPr="00013E0A">
        <w:rPr>
          <w:rFonts w:ascii="Arial" w:hAnsi="Arial" w:cs="Arial"/>
        </w:rPr>
        <w:t>imakanını</w:t>
      </w:r>
      <w:proofErr w:type="spellEnd"/>
      <w:r w:rsidRPr="00013E0A">
        <w:rPr>
          <w:rFonts w:ascii="Arial" w:hAnsi="Arial" w:cs="Arial"/>
        </w:rPr>
        <w:t xml:space="preserve"> </w:t>
      </w:r>
      <w:proofErr w:type="spellStart"/>
      <w:r w:rsidRPr="00013E0A">
        <w:rPr>
          <w:rFonts w:ascii="Arial" w:hAnsi="Arial" w:cs="Arial"/>
        </w:rPr>
        <w:t>kısıtlamayacak</w:t>
      </w:r>
      <w:proofErr w:type="spellEnd"/>
      <w:r w:rsidRPr="00013E0A">
        <w:rPr>
          <w:rFonts w:ascii="Arial" w:hAnsi="Arial" w:cs="Arial"/>
        </w:rPr>
        <w:t xml:space="preserve"> </w:t>
      </w:r>
      <w:proofErr w:type="spellStart"/>
      <w:r w:rsidRPr="00013E0A">
        <w:rPr>
          <w:rFonts w:ascii="Arial" w:hAnsi="Arial" w:cs="Arial"/>
        </w:rPr>
        <w:lastRenderedPageBreak/>
        <w:t>şekilde</w:t>
      </w:r>
      <w:proofErr w:type="spellEnd"/>
      <w:r w:rsidRPr="00013E0A">
        <w:rPr>
          <w:rFonts w:ascii="Arial" w:hAnsi="Arial" w:cs="Arial"/>
        </w:rPr>
        <w:t xml:space="preserve"> </w:t>
      </w:r>
      <w:proofErr w:type="spellStart"/>
      <w:r w:rsidRPr="00013E0A">
        <w:rPr>
          <w:rFonts w:ascii="Arial" w:hAnsi="Arial" w:cs="Arial"/>
        </w:rPr>
        <w:t>konumlandırılan</w:t>
      </w:r>
      <w:proofErr w:type="spellEnd"/>
      <w:r w:rsidRPr="00013E0A">
        <w:rPr>
          <w:rFonts w:ascii="Arial" w:hAnsi="Arial" w:cs="Arial"/>
        </w:rPr>
        <w:t xml:space="preserve">, </w:t>
      </w:r>
      <w:proofErr w:type="spellStart"/>
      <w:r w:rsidRPr="00013E0A">
        <w:rPr>
          <w:rFonts w:ascii="Arial" w:hAnsi="Arial" w:cs="Arial"/>
        </w:rPr>
        <w:t>Fraxinus</w:t>
      </w:r>
      <w:proofErr w:type="spellEnd"/>
      <w:r w:rsidRPr="00013E0A">
        <w:rPr>
          <w:rFonts w:ascii="Arial" w:hAnsi="Arial" w:cs="Arial"/>
        </w:rPr>
        <w:t xml:space="preserve"> excelsior, </w:t>
      </w:r>
      <w:proofErr w:type="spellStart"/>
      <w:r w:rsidRPr="00013E0A">
        <w:rPr>
          <w:rFonts w:ascii="Arial" w:hAnsi="Arial" w:cs="Arial"/>
        </w:rPr>
        <w:t>Betula</w:t>
      </w:r>
      <w:proofErr w:type="spellEnd"/>
      <w:r w:rsidRPr="00013E0A">
        <w:rPr>
          <w:rFonts w:ascii="Arial" w:hAnsi="Arial" w:cs="Arial"/>
        </w:rPr>
        <w:t xml:space="preserve"> </w:t>
      </w:r>
      <w:proofErr w:type="spellStart"/>
      <w:r w:rsidRPr="00013E0A">
        <w:rPr>
          <w:rFonts w:ascii="Arial" w:hAnsi="Arial" w:cs="Arial"/>
        </w:rPr>
        <w:t>utilis</w:t>
      </w:r>
      <w:proofErr w:type="spellEnd"/>
      <w:r w:rsidRPr="00013E0A">
        <w:rPr>
          <w:rFonts w:ascii="Arial" w:hAnsi="Arial" w:cs="Arial"/>
        </w:rPr>
        <w:t xml:space="preserve">, </w:t>
      </w:r>
      <w:proofErr w:type="spellStart"/>
      <w:r w:rsidRPr="00013E0A">
        <w:rPr>
          <w:rFonts w:ascii="Arial" w:hAnsi="Arial" w:cs="Arial"/>
        </w:rPr>
        <w:t>Tilia</w:t>
      </w:r>
      <w:proofErr w:type="spellEnd"/>
      <w:r w:rsidRPr="00013E0A">
        <w:rPr>
          <w:rFonts w:ascii="Arial" w:hAnsi="Arial" w:cs="Arial"/>
        </w:rPr>
        <w:t xml:space="preserve"> </w:t>
      </w:r>
      <w:proofErr w:type="spellStart"/>
      <w:r w:rsidRPr="00013E0A">
        <w:rPr>
          <w:rFonts w:ascii="Arial" w:hAnsi="Arial" w:cs="Arial"/>
        </w:rPr>
        <w:t>tomentosa</w:t>
      </w:r>
      <w:proofErr w:type="spellEnd"/>
      <w:r w:rsidRPr="00013E0A">
        <w:rPr>
          <w:rFonts w:ascii="Arial" w:hAnsi="Arial" w:cs="Arial"/>
        </w:rPr>
        <w:t xml:space="preserve">, Acer </w:t>
      </w:r>
      <w:proofErr w:type="spellStart"/>
      <w:r w:rsidRPr="00013E0A">
        <w:rPr>
          <w:rFonts w:ascii="Arial" w:hAnsi="Arial" w:cs="Arial"/>
        </w:rPr>
        <w:t>platonaides</w:t>
      </w:r>
      <w:proofErr w:type="spellEnd"/>
      <w:r w:rsidRPr="00013E0A">
        <w:rPr>
          <w:rFonts w:ascii="Arial" w:hAnsi="Arial" w:cs="Arial"/>
        </w:rPr>
        <w:t xml:space="preserve">, Acacia </w:t>
      </w:r>
      <w:proofErr w:type="spellStart"/>
      <w:r w:rsidRPr="00013E0A">
        <w:rPr>
          <w:rFonts w:ascii="Arial" w:hAnsi="Arial" w:cs="Arial"/>
        </w:rPr>
        <w:t>dealbata</w:t>
      </w:r>
      <w:proofErr w:type="spellEnd"/>
      <w:r w:rsidRPr="00013E0A">
        <w:rPr>
          <w:rFonts w:ascii="Arial" w:hAnsi="Arial" w:cs="Arial"/>
        </w:rPr>
        <w:t xml:space="preserve"> </w:t>
      </w:r>
      <w:proofErr w:type="spellStart"/>
      <w:r w:rsidRPr="00013E0A">
        <w:rPr>
          <w:rFonts w:ascii="Arial" w:hAnsi="Arial" w:cs="Arial"/>
        </w:rPr>
        <w:t>ile</w:t>
      </w:r>
      <w:proofErr w:type="spellEnd"/>
      <w:r w:rsidRPr="00013E0A">
        <w:rPr>
          <w:rFonts w:ascii="Arial" w:hAnsi="Arial" w:cs="Arial"/>
        </w:rPr>
        <w:t xml:space="preserve"> </w:t>
      </w:r>
      <w:proofErr w:type="spellStart"/>
      <w:r w:rsidRPr="00013E0A">
        <w:rPr>
          <w:rFonts w:ascii="Arial" w:hAnsi="Arial" w:cs="Arial"/>
        </w:rPr>
        <w:t>sağlanacaktır</w:t>
      </w:r>
      <w:proofErr w:type="spellEnd"/>
      <w:r w:rsidRPr="00013E0A">
        <w:rPr>
          <w:rFonts w:ascii="Arial" w:hAnsi="Arial" w:cs="Arial"/>
        </w:rPr>
        <w:t xml:space="preserve">. </w:t>
      </w:r>
      <w:proofErr w:type="spellStart"/>
      <w:r w:rsidRPr="00013E0A">
        <w:rPr>
          <w:rFonts w:ascii="Arial" w:hAnsi="Arial" w:cs="Arial"/>
        </w:rPr>
        <w:t>Aynı</w:t>
      </w:r>
      <w:proofErr w:type="spellEnd"/>
      <w:r w:rsidRPr="00013E0A">
        <w:rPr>
          <w:rFonts w:ascii="Arial" w:hAnsi="Arial" w:cs="Arial"/>
        </w:rPr>
        <w:t xml:space="preserve"> </w:t>
      </w:r>
      <w:proofErr w:type="spellStart"/>
      <w:r w:rsidRPr="00013E0A">
        <w:rPr>
          <w:rFonts w:ascii="Arial" w:hAnsi="Arial" w:cs="Arial"/>
        </w:rPr>
        <w:t>zamanda</w:t>
      </w:r>
      <w:proofErr w:type="spellEnd"/>
      <w:r w:rsidRPr="00013E0A">
        <w:rPr>
          <w:rFonts w:ascii="Arial" w:hAnsi="Arial" w:cs="Arial"/>
        </w:rPr>
        <w:t xml:space="preserve"> </w:t>
      </w:r>
      <w:proofErr w:type="spellStart"/>
      <w:r w:rsidRPr="00013E0A">
        <w:rPr>
          <w:rFonts w:ascii="Arial" w:hAnsi="Arial" w:cs="Arial"/>
        </w:rPr>
        <w:t>otopark</w:t>
      </w:r>
      <w:proofErr w:type="spellEnd"/>
      <w:r w:rsidRPr="00013E0A">
        <w:rPr>
          <w:rFonts w:ascii="Arial" w:hAnsi="Arial" w:cs="Arial"/>
        </w:rPr>
        <w:t xml:space="preserve"> </w:t>
      </w:r>
      <w:proofErr w:type="spellStart"/>
      <w:r w:rsidRPr="00013E0A">
        <w:rPr>
          <w:rFonts w:ascii="Arial" w:hAnsi="Arial" w:cs="Arial"/>
        </w:rPr>
        <w:t>bölgeleri</w:t>
      </w:r>
      <w:proofErr w:type="spellEnd"/>
      <w:r w:rsidRPr="00013E0A">
        <w:rPr>
          <w:rFonts w:ascii="Arial" w:hAnsi="Arial" w:cs="Arial"/>
        </w:rPr>
        <w:t xml:space="preserve"> </w:t>
      </w:r>
      <w:proofErr w:type="spellStart"/>
      <w:r w:rsidRPr="00013E0A">
        <w:rPr>
          <w:rFonts w:ascii="Arial" w:hAnsi="Arial" w:cs="Arial"/>
        </w:rPr>
        <w:t>sistematik</w:t>
      </w:r>
      <w:proofErr w:type="spellEnd"/>
      <w:r w:rsidRPr="00013E0A">
        <w:rPr>
          <w:rFonts w:ascii="Arial" w:hAnsi="Arial" w:cs="Arial"/>
        </w:rPr>
        <w:t xml:space="preserve"> </w:t>
      </w:r>
      <w:proofErr w:type="spellStart"/>
      <w:r w:rsidRPr="00013E0A">
        <w:rPr>
          <w:rFonts w:ascii="Arial" w:hAnsi="Arial" w:cs="Arial"/>
        </w:rPr>
        <w:t>şekilde</w:t>
      </w:r>
      <w:proofErr w:type="spellEnd"/>
      <w:r w:rsidRPr="00013E0A">
        <w:rPr>
          <w:rFonts w:ascii="Arial" w:hAnsi="Arial" w:cs="Arial"/>
        </w:rPr>
        <w:t xml:space="preserve"> </w:t>
      </w:r>
      <w:proofErr w:type="spellStart"/>
      <w:r w:rsidRPr="00013E0A">
        <w:rPr>
          <w:rFonts w:ascii="Arial" w:hAnsi="Arial" w:cs="Arial"/>
        </w:rPr>
        <w:t>plantasyona</w:t>
      </w:r>
      <w:proofErr w:type="spellEnd"/>
      <w:r w:rsidRPr="00013E0A">
        <w:rPr>
          <w:rFonts w:ascii="Arial" w:hAnsi="Arial" w:cs="Arial"/>
        </w:rPr>
        <w:t xml:space="preserve"> </w:t>
      </w:r>
      <w:proofErr w:type="spellStart"/>
      <w:r w:rsidRPr="00013E0A">
        <w:rPr>
          <w:rFonts w:ascii="Arial" w:hAnsi="Arial" w:cs="Arial"/>
        </w:rPr>
        <w:t>ayrılarak</w:t>
      </w:r>
      <w:proofErr w:type="spellEnd"/>
      <w:r w:rsidRPr="00013E0A">
        <w:rPr>
          <w:rFonts w:ascii="Arial" w:hAnsi="Arial" w:cs="Arial"/>
        </w:rPr>
        <w:t xml:space="preserve"> </w:t>
      </w:r>
      <w:proofErr w:type="spellStart"/>
      <w:r w:rsidRPr="00013E0A">
        <w:rPr>
          <w:rFonts w:ascii="Arial" w:hAnsi="Arial" w:cs="Arial"/>
        </w:rPr>
        <w:t>Cornus</w:t>
      </w:r>
      <w:proofErr w:type="spellEnd"/>
      <w:r w:rsidRPr="00013E0A">
        <w:rPr>
          <w:rFonts w:ascii="Arial" w:hAnsi="Arial" w:cs="Arial"/>
        </w:rPr>
        <w:t xml:space="preserve"> </w:t>
      </w:r>
      <w:proofErr w:type="gramStart"/>
      <w:r w:rsidRPr="00013E0A">
        <w:rPr>
          <w:rFonts w:ascii="Arial" w:hAnsi="Arial" w:cs="Arial"/>
        </w:rPr>
        <w:t>alba</w:t>
      </w:r>
      <w:proofErr w:type="gramEnd"/>
      <w:r w:rsidRPr="00013E0A">
        <w:rPr>
          <w:rFonts w:ascii="Arial" w:hAnsi="Arial" w:cs="Arial"/>
        </w:rPr>
        <w:t xml:space="preserve"> </w:t>
      </w:r>
      <w:proofErr w:type="spellStart"/>
      <w:r w:rsidRPr="00013E0A">
        <w:rPr>
          <w:rFonts w:ascii="Arial" w:hAnsi="Arial" w:cs="Arial"/>
        </w:rPr>
        <w:t>sibirica</w:t>
      </w:r>
      <w:proofErr w:type="spellEnd"/>
      <w:r w:rsidRPr="00013E0A">
        <w:rPr>
          <w:rFonts w:ascii="Arial" w:hAnsi="Arial" w:cs="Arial"/>
        </w:rPr>
        <w:t xml:space="preserve">, </w:t>
      </w:r>
      <w:proofErr w:type="spellStart"/>
      <w:r w:rsidRPr="00013E0A">
        <w:rPr>
          <w:rFonts w:ascii="Arial" w:hAnsi="Arial" w:cs="Arial"/>
        </w:rPr>
        <w:t>Cornus</w:t>
      </w:r>
      <w:proofErr w:type="spellEnd"/>
      <w:r w:rsidRPr="00013E0A">
        <w:rPr>
          <w:rFonts w:ascii="Arial" w:hAnsi="Arial" w:cs="Arial"/>
        </w:rPr>
        <w:t xml:space="preserve"> stolonifera, </w:t>
      </w:r>
      <w:proofErr w:type="spellStart"/>
      <w:r w:rsidRPr="00013E0A">
        <w:rPr>
          <w:rFonts w:ascii="Arial" w:hAnsi="Arial" w:cs="Arial"/>
        </w:rPr>
        <w:t>Laurus</w:t>
      </w:r>
      <w:proofErr w:type="spellEnd"/>
      <w:r w:rsidRPr="00013E0A">
        <w:rPr>
          <w:rFonts w:ascii="Arial" w:hAnsi="Arial" w:cs="Arial"/>
        </w:rPr>
        <w:t xml:space="preserve"> </w:t>
      </w:r>
      <w:proofErr w:type="spellStart"/>
      <w:r w:rsidRPr="00013E0A">
        <w:rPr>
          <w:rFonts w:ascii="Arial" w:hAnsi="Arial" w:cs="Arial"/>
        </w:rPr>
        <w:t>nobilis</w:t>
      </w:r>
      <w:proofErr w:type="spellEnd"/>
      <w:r w:rsidRPr="00013E0A">
        <w:rPr>
          <w:rFonts w:ascii="Arial" w:hAnsi="Arial" w:cs="Arial"/>
        </w:rPr>
        <w:t xml:space="preserve">, </w:t>
      </w:r>
      <w:proofErr w:type="spellStart"/>
      <w:r w:rsidRPr="00013E0A">
        <w:rPr>
          <w:rFonts w:ascii="Arial" w:hAnsi="Arial" w:cs="Arial"/>
        </w:rPr>
        <w:t>Photinia</w:t>
      </w:r>
      <w:proofErr w:type="spellEnd"/>
      <w:r w:rsidRPr="00013E0A">
        <w:rPr>
          <w:rFonts w:ascii="Arial" w:hAnsi="Arial" w:cs="Arial"/>
        </w:rPr>
        <w:t xml:space="preserve"> </w:t>
      </w:r>
      <w:proofErr w:type="spellStart"/>
      <w:r w:rsidRPr="00013E0A">
        <w:rPr>
          <w:rFonts w:ascii="Arial" w:hAnsi="Arial" w:cs="Arial"/>
        </w:rPr>
        <w:t>fraseri</w:t>
      </w:r>
      <w:proofErr w:type="spellEnd"/>
      <w:r w:rsidRPr="00013E0A">
        <w:rPr>
          <w:rFonts w:ascii="Arial" w:hAnsi="Arial" w:cs="Arial"/>
        </w:rPr>
        <w:t xml:space="preserve"> </w:t>
      </w:r>
      <w:proofErr w:type="spellStart"/>
      <w:r w:rsidRPr="00013E0A">
        <w:rPr>
          <w:rFonts w:ascii="Arial" w:hAnsi="Arial" w:cs="Arial"/>
        </w:rPr>
        <w:t>gibi</w:t>
      </w:r>
      <w:proofErr w:type="spellEnd"/>
      <w:r w:rsidRPr="00013E0A">
        <w:rPr>
          <w:rFonts w:ascii="Arial" w:hAnsi="Arial" w:cs="Arial"/>
        </w:rPr>
        <w:t xml:space="preserve"> </w:t>
      </w:r>
      <w:proofErr w:type="spellStart"/>
      <w:r w:rsidRPr="00013E0A">
        <w:rPr>
          <w:rFonts w:ascii="Arial" w:hAnsi="Arial" w:cs="Arial"/>
        </w:rPr>
        <w:t>bitkiler</w:t>
      </w:r>
      <w:proofErr w:type="spellEnd"/>
      <w:r w:rsidRPr="00013E0A">
        <w:rPr>
          <w:rFonts w:ascii="Arial" w:hAnsi="Arial" w:cs="Arial"/>
        </w:rPr>
        <w:t xml:space="preserve"> </w:t>
      </w:r>
      <w:proofErr w:type="spellStart"/>
      <w:r w:rsidRPr="00013E0A">
        <w:rPr>
          <w:rFonts w:ascii="Arial" w:hAnsi="Arial" w:cs="Arial"/>
        </w:rPr>
        <w:t>ile</w:t>
      </w:r>
      <w:proofErr w:type="spellEnd"/>
      <w:r w:rsidRPr="00013E0A">
        <w:rPr>
          <w:rFonts w:ascii="Arial" w:hAnsi="Arial" w:cs="Arial"/>
        </w:rPr>
        <w:t xml:space="preserve"> </w:t>
      </w:r>
      <w:proofErr w:type="spellStart"/>
      <w:r w:rsidRPr="00013E0A">
        <w:rPr>
          <w:rFonts w:ascii="Arial" w:hAnsi="Arial" w:cs="Arial"/>
        </w:rPr>
        <w:t>zenginleştirilmiştirilerek</w:t>
      </w:r>
      <w:proofErr w:type="spellEnd"/>
      <w:r w:rsidRPr="00013E0A">
        <w:rPr>
          <w:rFonts w:ascii="Arial" w:hAnsi="Arial" w:cs="Arial"/>
        </w:rPr>
        <w:t xml:space="preserve">, </w:t>
      </w:r>
      <w:proofErr w:type="spellStart"/>
      <w:r w:rsidRPr="00013E0A">
        <w:rPr>
          <w:rFonts w:ascii="Arial" w:hAnsi="Arial" w:cs="Arial"/>
        </w:rPr>
        <w:t>otopark</w:t>
      </w:r>
      <w:proofErr w:type="spellEnd"/>
      <w:r w:rsidRPr="00013E0A">
        <w:rPr>
          <w:rFonts w:ascii="Arial" w:hAnsi="Arial" w:cs="Arial"/>
        </w:rPr>
        <w:t xml:space="preserve"> </w:t>
      </w:r>
      <w:proofErr w:type="spellStart"/>
      <w:r w:rsidRPr="00013E0A">
        <w:rPr>
          <w:rFonts w:ascii="Arial" w:hAnsi="Arial" w:cs="Arial"/>
        </w:rPr>
        <w:t>bölgesinin</w:t>
      </w:r>
      <w:proofErr w:type="spellEnd"/>
      <w:r w:rsidRPr="00013E0A">
        <w:rPr>
          <w:rFonts w:ascii="Arial" w:hAnsi="Arial" w:cs="Arial"/>
        </w:rPr>
        <w:t xml:space="preserve"> </w:t>
      </w:r>
      <w:proofErr w:type="spellStart"/>
      <w:r w:rsidRPr="00013E0A">
        <w:rPr>
          <w:rFonts w:ascii="Arial" w:hAnsi="Arial" w:cs="Arial"/>
        </w:rPr>
        <w:t>yoğun</w:t>
      </w:r>
      <w:proofErr w:type="spellEnd"/>
      <w:r w:rsidRPr="00013E0A">
        <w:rPr>
          <w:rFonts w:ascii="Arial" w:hAnsi="Arial" w:cs="Arial"/>
        </w:rPr>
        <w:t xml:space="preserve"> </w:t>
      </w:r>
      <w:proofErr w:type="spellStart"/>
      <w:r w:rsidRPr="00013E0A">
        <w:rPr>
          <w:rFonts w:ascii="Arial" w:hAnsi="Arial" w:cs="Arial"/>
        </w:rPr>
        <w:t>sert</w:t>
      </w:r>
      <w:proofErr w:type="spellEnd"/>
      <w:r w:rsidRPr="00013E0A">
        <w:rPr>
          <w:rFonts w:ascii="Arial" w:hAnsi="Arial" w:cs="Arial"/>
        </w:rPr>
        <w:t xml:space="preserve"> </w:t>
      </w:r>
      <w:proofErr w:type="spellStart"/>
      <w:r w:rsidRPr="00013E0A">
        <w:rPr>
          <w:rFonts w:ascii="Arial" w:hAnsi="Arial" w:cs="Arial"/>
        </w:rPr>
        <w:t>yapısı</w:t>
      </w:r>
      <w:proofErr w:type="spellEnd"/>
      <w:r w:rsidRPr="00013E0A">
        <w:rPr>
          <w:rFonts w:ascii="Arial" w:hAnsi="Arial" w:cs="Arial"/>
        </w:rPr>
        <w:t xml:space="preserve"> </w:t>
      </w:r>
      <w:proofErr w:type="spellStart"/>
      <w:r w:rsidRPr="00013E0A">
        <w:rPr>
          <w:rFonts w:ascii="Arial" w:hAnsi="Arial" w:cs="Arial"/>
        </w:rPr>
        <w:t>hafifletilmeye</w:t>
      </w:r>
      <w:proofErr w:type="spellEnd"/>
      <w:r w:rsidRPr="00013E0A">
        <w:rPr>
          <w:rFonts w:ascii="Arial" w:hAnsi="Arial" w:cs="Arial"/>
        </w:rPr>
        <w:t xml:space="preserve"> </w:t>
      </w:r>
      <w:proofErr w:type="spellStart"/>
      <w:r w:rsidRPr="00013E0A">
        <w:rPr>
          <w:rFonts w:ascii="Arial" w:hAnsi="Arial" w:cs="Arial"/>
        </w:rPr>
        <w:t>çelışılmıştır</w:t>
      </w:r>
      <w:proofErr w:type="spellEnd"/>
      <w:r w:rsidRPr="00013E0A">
        <w:rPr>
          <w:rFonts w:ascii="Arial" w:hAnsi="Arial" w:cs="Arial"/>
        </w:rPr>
        <w:t>.</w:t>
      </w:r>
    </w:p>
    <w:p w:rsidR="005104E2" w:rsidRDefault="00AB2F16" w:rsidP="00D40650">
      <w:pPr>
        <w:spacing w:line="360" w:lineRule="auto"/>
        <w:jc w:val="both"/>
        <w:rPr>
          <w:rFonts w:ascii="Arial" w:hAnsi="Arial" w:cs="Arial"/>
        </w:rPr>
      </w:pPr>
      <w:proofErr w:type="spellStart"/>
      <w:r w:rsidRPr="00013E0A">
        <w:rPr>
          <w:rFonts w:ascii="Arial" w:hAnsi="Arial" w:cs="Arial"/>
        </w:rPr>
        <w:t>Sert</w:t>
      </w:r>
      <w:proofErr w:type="spellEnd"/>
      <w:r w:rsidRPr="00013E0A">
        <w:rPr>
          <w:rFonts w:ascii="Arial" w:hAnsi="Arial" w:cs="Arial"/>
        </w:rPr>
        <w:t xml:space="preserve"> </w:t>
      </w:r>
      <w:proofErr w:type="spellStart"/>
      <w:r w:rsidRPr="00013E0A">
        <w:rPr>
          <w:rFonts w:ascii="Arial" w:hAnsi="Arial" w:cs="Arial"/>
        </w:rPr>
        <w:t>zeminler</w:t>
      </w:r>
      <w:proofErr w:type="spellEnd"/>
      <w:r w:rsidRPr="00013E0A">
        <w:rPr>
          <w:rFonts w:ascii="Arial" w:hAnsi="Arial" w:cs="Arial"/>
        </w:rPr>
        <w:t xml:space="preserve"> </w:t>
      </w:r>
      <w:proofErr w:type="spellStart"/>
      <w:r w:rsidR="005D5F03" w:rsidRPr="00013E0A">
        <w:rPr>
          <w:rFonts w:ascii="Arial" w:hAnsi="Arial" w:cs="Arial"/>
        </w:rPr>
        <w:t>prek</w:t>
      </w:r>
      <w:r w:rsidR="00DC4870" w:rsidRPr="00013E0A">
        <w:rPr>
          <w:rFonts w:ascii="Arial" w:hAnsi="Arial" w:cs="Arial"/>
        </w:rPr>
        <w:t>ast</w:t>
      </w:r>
      <w:proofErr w:type="spellEnd"/>
      <w:r w:rsidR="00DC4870" w:rsidRPr="00013E0A">
        <w:rPr>
          <w:rFonts w:ascii="Arial" w:hAnsi="Arial" w:cs="Arial"/>
        </w:rPr>
        <w:t xml:space="preserve"> </w:t>
      </w:r>
      <w:proofErr w:type="spellStart"/>
      <w:r w:rsidR="00DC4870" w:rsidRPr="00013E0A">
        <w:rPr>
          <w:rFonts w:ascii="Arial" w:hAnsi="Arial" w:cs="Arial"/>
        </w:rPr>
        <w:t>beton</w:t>
      </w:r>
      <w:proofErr w:type="spellEnd"/>
      <w:r w:rsidR="00DC4870" w:rsidRPr="00013E0A">
        <w:rPr>
          <w:rFonts w:ascii="Arial" w:hAnsi="Arial" w:cs="Arial"/>
        </w:rPr>
        <w:t xml:space="preserve"> </w:t>
      </w:r>
      <w:proofErr w:type="spellStart"/>
      <w:r w:rsidR="00DC4870" w:rsidRPr="00013E0A">
        <w:rPr>
          <w:rFonts w:ascii="Arial" w:hAnsi="Arial" w:cs="Arial"/>
        </w:rPr>
        <w:t>bloklardan</w:t>
      </w:r>
      <w:proofErr w:type="spellEnd"/>
      <w:r w:rsidR="00DC4870" w:rsidRPr="00013E0A">
        <w:rPr>
          <w:rFonts w:ascii="Arial" w:hAnsi="Arial" w:cs="Arial"/>
        </w:rPr>
        <w:t xml:space="preserve"> </w:t>
      </w:r>
      <w:proofErr w:type="spellStart"/>
      <w:r w:rsidR="00DC4870" w:rsidRPr="00013E0A">
        <w:rPr>
          <w:rFonts w:ascii="Arial" w:hAnsi="Arial" w:cs="Arial"/>
        </w:rPr>
        <w:t>oluşmaktadır</w:t>
      </w:r>
      <w:proofErr w:type="spellEnd"/>
      <w:r w:rsidR="00DC4870" w:rsidRPr="00013E0A">
        <w:rPr>
          <w:rFonts w:ascii="Arial" w:hAnsi="Arial" w:cs="Arial"/>
        </w:rPr>
        <w:t xml:space="preserve">. </w:t>
      </w:r>
      <w:proofErr w:type="spellStart"/>
      <w:r w:rsidR="00DC4870" w:rsidRPr="00013E0A">
        <w:rPr>
          <w:rFonts w:ascii="Arial" w:hAnsi="Arial" w:cs="Arial"/>
        </w:rPr>
        <w:t>Beton</w:t>
      </w:r>
      <w:proofErr w:type="spellEnd"/>
      <w:r w:rsidR="00DC4870" w:rsidRPr="00013E0A">
        <w:rPr>
          <w:rFonts w:ascii="Arial" w:hAnsi="Arial" w:cs="Arial"/>
        </w:rPr>
        <w:t xml:space="preserve"> </w:t>
      </w:r>
      <w:proofErr w:type="spellStart"/>
      <w:r w:rsidR="00DC4870" w:rsidRPr="00013E0A">
        <w:rPr>
          <w:rFonts w:ascii="Arial" w:hAnsi="Arial" w:cs="Arial"/>
        </w:rPr>
        <w:t>plakalardan</w:t>
      </w:r>
      <w:proofErr w:type="spellEnd"/>
      <w:r w:rsidR="00DC4870" w:rsidRPr="00013E0A">
        <w:rPr>
          <w:rFonts w:ascii="Arial" w:hAnsi="Arial" w:cs="Arial"/>
        </w:rPr>
        <w:t xml:space="preserve"> </w:t>
      </w:r>
      <w:proofErr w:type="spellStart"/>
      <w:r w:rsidR="00DC4870" w:rsidRPr="00013E0A">
        <w:rPr>
          <w:rFonts w:ascii="Arial" w:hAnsi="Arial" w:cs="Arial"/>
        </w:rPr>
        <w:t>oluşan</w:t>
      </w:r>
      <w:proofErr w:type="spellEnd"/>
      <w:r w:rsidR="00DC4870" w:rsidRPr="00013E0A">
        <w:rPr>
          <w:rFonts w:ascii="Arial" w:hAnsi="Arial" w:cs="Arial"/>
        </w:rPr>
        <w:t xml:space="preserve"> </w:t>
      </w:r>
      <w:proofErr w:type="spellStart"/>
      <w:r w:rsidR="00DC4870" w:rsidRPr="00013E0A">
        <w:rPr>
          <w:rFonts w:ascii="Arial" w:hAnsi="Arial" w:cs="Arial"/>
        </w:rPr>
        <w:t>zemin</w:t>
      </w:r>
      <w:proofErr w:type="spellEnd"/>
      <w:r w:rsidR="00DC4870" w:rsidRPr="00013E0A">
        <w:rPr>
          <w:rFonts w:ascii="Arial" w:hAnsi="Arial" w:cs="Arial"/>
        </w:rPr>
        <w:t xml:space="preserve"> </w:t>
      </w:r>
      <w:proofErr w:type="spellStart"/>
      <w:r w:rsidR="00DC4870" w:rsidRPr="00013E0A">
        <w:rPr>
          <w:rFonts w:ascii="Arial" w:hAnsi="Arial" w:cs="Arial"/>
        </w:rPr>
        <w:t>kaplaması</w:t>
      </w:r>
      <w:proofErr w:type="spellEnd"/>
      <w:r w:rsidR="00DC4870" w:rsidRPr="00013E0A">
        <w:rPr>
          <w:rFonts w:ascii="Arial" w:hAnsi="Arial" w:cs="Arial"/>
        </w:rPr>
        <w:t xml:space="preserve"> </w:t>
      </w:r>
      <w:proofErr w:type="spellStart"/>
      <w:r w:rsidR="00DC4870" w:rsidRPr="00013E0A">
        <w:rPr>
          <w:rFonts w:ascii="Arial" w:hAnsi="Arial" w:cs="Arial"/>
        </w:rPr>
        <w:t>yapısal</w:t>
      </w:r>
      <w:proofErr w:type="spellEnd"/>
      <w:r w:rsidR="00DC4870" w:rsidRPr="00013E0A">
        <w:rPr>
          <w:rFonts w:ascii="Arial" w:hAnsi="Arial" w:cs="Arial"/>
        </w:rPr>
        <w:t xml:space="preserve"> </w:t>
      </w:r>
      <w:proofErr w:type="spellStart"/>
      <w:r w:rsidR="00DC4870" w:rsidRPr="00013E0A">
        <w:rPr>
          <w:rFonts w:ascii="Arial" w:hAnsi="Arial" w:cs="Arial"/>
        </w:rPr>
        <w:t>aks</w:t>
      </w:r>
      <w:proofErr w:type="spellEnd"/>
      <w:r w:rsidR="00DC4870" w:rsidRPr="00013E0A">
        <w:rPr>
          <w:rFonts w:ascii="Arial" w:hAnsi="Arial" w:cs="Arial"/>
        </w:rPr>
        <w:t xml:space="preserve"> </w:t>
      </w:r>
      <w:proofErr w:type="spellStart"/>
      <w:r w:rsidR="00DC4870" w:rsidRPr="00013E0A">
        <w:rPr>
          <w:rFonts w:ascii="Arial" w:hAnsi="Arial" w:cs="Arial"/>
        </w:rPr>
        <w:t>sisteminin</w:t>
      </w:r>
      <w:proofErr w:type="spellEnd"/>
      <w:r w:rsidR="00DC4870" w:rsidRPr="00013E0A">
        <w:rPr>
          <w:rFonts w:ascii="Arial" w:hAnsi="Arial" w:cs="Arial"/>
        </w:rPr>
        <w:t xml:space="preserve"> 8x8 </w:t>
      </w:r>
      <w:proofErr w:type="spellStart"/>
      <w:r w:rsidR="00DC4870" w:rsidRPr="00013E0A">
        <w:rPr>
          <w:rFonts w:ascii="Arial" w:hAnsi="Arial" w:cs="Arial"/>
        </w:rPr>
        <w:t>lik</w:t>
      </w:r>
      <w:proofErr w:type="spellEnd"/>
      <w:r w:rsidR="00DC4870" w:rsidRPr="00013E0A">
        <w:rPr>
          <w:rFonts w:ascii="Arial" w:hAnsi="Arial" w:cs="Arial"/>
        </w:rPr>
        <w:t xml:space="preserve"> </w:t>
      </w:r>
      <w:proofErr w:type="spellStart"/>
      <w:r w:rsidR="00DC4870" w:rsidRPr="00013E0A">
        <w:rPr>
          <w:rFonts w:ascii="Arial" w:hAnsi="Arial" w:cs="Arial"/>
        </w:rPr>
        <w:t>değerinin</w:t>
      </w:r>
      <w:proofErr w:type="spellEnd"/>
      <w:r w:rsidR="00DC4870" w:rsidRPr="00013E0A">
        <w:rPr>
          <w:rFonts w:ascii="Arial" w:hAnsi="Arial" w:cs="Arial"/>
        </w:rPr>
        <w:t xml:space="preserve"> </w:t>
      </w:r>
      <w:proofErr w:type="spellStart"/>
      <w:r w:rsidR="00DC4870" w:rsidRPr="00013E0A">
        <w:rPr>
          <w:rFonts w:ascii="Arial" w:hAnsi="Arial" w:cs="Arial"/>
        </w:rPr>
        <w:t>katları</w:t>
      </w:r>
      <w:proofErr w:type="spellEnd"/>
      <w:r w:rsidR="00DC4870" w:rsidRPr="00013E0A">
        <w:rPr>
          <w:rFonts w:ascii="Arial" w:hAnsi="Arial" w:cs="Arial"/>
        </w:rPr>
        <w:t xml:space="preserve"> </w:t>
      </w:r>
      <w:proofErr w:type="spellStart"/>
      <w:r w:rsidR="00DC4870" w:rsidRPr="00013E0A">
        <w:rPr>
          <w:rFonts w:ascii="Arial" w:hAnsi="Arial" w:cs="Arial"/>
        </w:rPr>
        <w:t>ve</w:t>
      </w:r>
      <w:proofErr w:type="spellEnd"/>
      <w:r w:rsidR="00DC4870" w:rsidRPr="00013E0A">
        <w:rPr>
          <w:rFonts w:ascii="Arial" w:hAnsi="Arial" w:cs="Arial"/>
        </w:rPr>
        <w:t xml:space="preserve"> </w:t>
      </w:r>
      <w:proofErr w:type="spellStart"/>
      <w:r w:rsidR="00DC4870" w:rsidRPr="00013E0A">
        <w:rPr>
          <w:rFonts w:ascii="Arial" w:hAnsi="Arial" w:cs="Arial"/>
        </w:rPr>
        <w:t>bölenleridir</w:t>
      </w:r>
      <w:proofErr w:type="spellEnd"/>
      <w:r w:rsidR="00DC4870" w:rsidRPr="00013E0A">
        <w:rPr>
          <w:rFonts w:ascii="Arial" w:hAnsi="Arial" w:cs="Arial"/>
        </w:rPr>
        <w:t xml:space="preserve">. </w:t>
      </w:r>
      <w:proofErr w:type="spellStart"/>
      <w:r w:rsidR="00DC4870" w:rsidRPr="00013E0A">
        <w:rPr>
          <w:rFonts w:ascii="Arial" w:hAnsi="Arial" w:cs="Arial"/>
        </w:rPr>
        <w:t>Sert</w:t>
      </w:r>
      <w:proofErr w:type="spellEnd"/>
      <w:r w:rsidR="00DC4870" w:rsidRPr="00013E0A">
        <w:rPr>
          <w:rFonts w:ascii="Arial" w:hAnsi="Arial" w:cs="Arial"/>
        </w:rPr>
        <w:t xml:space="preserve"> </w:t>
      </w:r>
      <w:proofErr w:type="spellStart"/>
      <w:r w:rsidR="00DC4870" w:rsidRPr="00013E0A">
        <w:rPr>
          <w:rFonts w:ascii="Arial" w:hAnsi="Arial" w:cs="Arial"/>
        </w:rPr>
        <w:t>zeminler</w:t>
      </w:r>
      <w:proofErr w:type="spellEnd"/>
      <w:r w:rsidR="00DC4870" w:rsidRPr="00013E0A">
        <w:rPr>
          <w:rFonts w:ascii="Arial" w:hAnsi="Arial" w:cs="Arial"/>
        </w:rPr>
        <w:t xml:space="preserve"> </w:t>
      </w:r>
      <w:proofErr w:type="spellStart"/>
      <w:r w:rsidR="00DC4870" w:rsidRPr="00013E0A">
        <w:rPr>
          <w:rFonts w:ascii="Arial" w:hAnsi="Arial" w:cs="Arial"/>
        </w:rPr>
        <w:t>t</w:t>
      </w:r>
      <w:r w:rsidRPr="00013E0A">
        <w:rPr>
          <w:rFonts w:ascii="Arial" w:hAnsi="Arial" w:cs="Arial"/>
        </w:rPr>
        <w:t>üm</w:t>
      </w:r>
      <w:proofErr w:type="spellEnd"/>
      <w:r w:rsidRPr="00013E0A">
        <w:rPr>
          <w:rFonts w:ascii="Arial" w:hAnsi="Arial" w:cs="Arial"/>
        </w:rPr>
        <w:t xml:space="preserve"> </w:t>
      </w:r>
      <w:proofErr w:type="spellStart"/>
      <w:r w:rsidRPr="00013E0A">
        <w:rPr>
          <w:rFonts w:ascii="Arial" w:hAnsi="Arial" w:cs="Arial"/>
        </w:rPr>
        <w:t>kullanıcılara</w:t>
      </w:r>
      <w:proofErr w:type="spellEnd"/>
      <w:r w:rsidRPr="00013E0A">
        <w:rPr>
          <w:rFonts w:ascii="Arial" w:hAnsi="Arial" w:cs="Arial"/>
        </w:rPr>
        <w:t xml:space="preserve"> </w:t>
      </w:r>
      <w:proofErr w:type="spellStart"/>
      <w:r w:rsidRPr="00013E0A">
        <w:rPr>
          <w:rFonts w:ascii="Arial" w:hAnsi="Arial" w:cs="Arial"/>
        </w:rPr>
        <w:t>uygun</w:t>
      </w:r>
      <w:proofErr w:type="spellEnd"/>
      <w:r w:rsidRPr="00013E0A">
        <w:rPr>
          <w:rFonts w:ascii="Arial" w:hAnsi="Arial" w:cs="Arial"/>
        </w:rPr>
        <w:t xml:space="preserve"> </w:t>
      </w:r>
      <w:proofErr w:type="spellStart"/>
      <w:r w:rsidRPr="00013E0A">
        <w:rPr>
          <w:rFonts w:ascii="Arial" w:hAnsi="Arial" w:cs="Arial"/>
        </w:rPr>
        <w:t>şekilde</w:t>
      </w:r>
      <w:proofErr w:type="spellEnd"/>
      <w:r w:rsidRPr="00013E0A">
        <w:rPr>
          <w:rFonts w:ascii="Arial" w:hAnsi="Arial" w:cs="Arial"/>
        </w:rPr>
        <w:t xml:space="preserve"> </w:t>
      </w:r>
      <w:proofErr w:type="spellStart"/>
      <w:r w:rsidRPr="00013E0A">
        <w:rPr>
          <w:rFonts w:ascii="Arial" w:hAnsi="Arial" w:cs="Arial"/>
        </w:rPr>
        <w:t>eğim</w:t>
      </w:r>
      <w:proofErr w:type="spellEnd"/>
      <w:r w:rsidRPr="00013E0A">
        <w:rPr>
          <w:rFonts w:ascii="Arial" w:hAnsi="Arial" w:cs="Arial"/>
        </w:rPr>
        <w:t xml:space="preserve"> / </w:t>
      </w:r>
      <w:proofErr w:type="spellStart"/>
      <w:r w:rsidRPr="00013E0A">
        <w:rPr>
          <w:rFonts w:ascii="Arial" w:hAnsi="Arial" w:cs="Arial"/>
        </w:rPr>
        <w:t>kot</w:t>
      </w:r>
      <w:proofErr w:type="spellEnd"/>
      <w:r w:rsidRPr="00013E0A">
        <w:rPr>
          <w:rFonts w:ascii="Arial" w:hAnsi="Arial" w:cs="Arial"/>
        </w:rPr>
        <w:t xml:space="preserve"> </w:t>
      </w:r>
      <w:proofErr w:type="spellStart"/>
      <w:r w:rsidRPr="00013E0A">
        <w:rPr>
          <w:rFonts w:ascii="Arial" w:hAnsi="Arial" w:cs="Arial"/>
        </w:rPr>
        <w:t>ilişkisi</w:t>
      </w:r>
      <w:proofErr w:type="spellEnd"/>
      <w:r w:rsidRPr="00013E0A">
        <w:rPr>
          <w:rFonts w:ascii="Arial" w:hAnsi="Arial" w:cs="Arial"/>
        </w:rPr>
        <w:t xml:space="preserve"> </w:t>
      </w:r>
      <w:proofErr w:type="spellStart"/>
      <w:r w:rsidRPr="00013E0A">
        <w:rPr>
          <w:rFonts w:ascii="Arial" w:hAnsi="Arial" w:cs="Arial"/>
        </w:rPr>
        <w:t>irdelenerek</w:t>
      </w:r>
      <w:proofErr w:type="spellEnd"/>
      <w:r w:rsidRPr="00013E0A">
        <w:rPr>
          <w:rFonts w:ascii="Arial" w:hAnsi="Arial" w:cs="Arial"/>
        </w:rPr>
        <w:t xml:space="preserve"> </w:t>
      </w:r>
      <w:proofErr w:type="spellStart"/>
      <w:r w:rsidRPr="00013E0A">
        <w:rPr>
          <w:rFonts w:ascii="Arial" w:hAnsi="Arial" w:cs="Arial"/>
        </w:rPr>
        <w:t>yapılara</w:t>
      </w:r>
      <w:proofErr w:type="spellEnd"/>
      <w:r w:rsidRPr="00013E0A">
        <w:rPr>
          <w:rFonts w:ascii="Arial" w:hAnsi="Arial" w:cs="Arial"/>
        </w:rPr>
        <w:t xml:space="preserve"> </w:t>
      </w:r>
      <w:proofErr w:type="spellStart"/>
      <w:r w:rsidRPr="00D40650">
        <w:rPr>
          <w:rFonts w:ascii="Arial" w:hAnsi="Arial" w:cs="Arial"/>
        </w:rPr>
        <w:t>ulaşım</w:t>
      </w:r>
      <w:proofErr w:type="spellEnd"/>
      <w:r w:rsidRPr="00D40650">
        <w:rPr>
          <w:rFonts w:ascii="Arial" w:hAnsi="Arial" w:cs="Arial"/>
        </w:rPr>
        <w:t xml:space="preserve"> </w:t>
      </w:r>
      <w:proofErr w:type="spellStart"/>
      <w:r w:rsidRPr="00D40650">
        <w:rPr>
          <w:rFonts w:ascii="Arial" w:hAnsi="Arial" w:cs="Arial"/>
        </w:rPr>
        <w:t>yolları</w:t>
      </w:r>
      <w:proofErr w:type="spellEnd"/>
      <w:r w:rsidRPr="00D40650">
        <w:rPr>
          <w:rFonts w:ascii="Arial" w:hAnsi="Arial" w:cs="Arial"/>
        </w:rPr>
        <w:t xml:space="preserve"> </w:t>
      </w:r>
      <w:proofErr w:type="spellStart"/>
      <w:r w:rsidR="00030602">
        <w:rPr>
          <w:rFonts w:ascii="Arial" w:hAnsi="Arial" w:cs="Arial"/>
        </w:rPr>
        <w:t>maksimum</w:t>
      </w:r>
      <w:proofErr w:type="spellEnd"/>
      <w:r w:rsidR="00030602">
        <w:rPr>
          <w:rFonts w:ascii="Arial" w:hAnsi="Arial" w:cs="Arial"/>
        </w:rPr>
        <w:t xml:space="preserve"> %7</w:t>
      </w:r>
      <w:r w:rsidR="00DC4870" w:rsidRPr="00D40650">
        <w:rPr>
          <w:rFonts w:ascii="Arial" w:hAnsi="Arial" w:cs="Arial"/>
        </w:rPr>
        <w:t xml:space="preserve"> </w:t>
      </w:r>
      <w:proofErr w:type="spellStart"/>
      <w:r w:rsidR="00DC4870" w:rsidRPr="00D40650">
        <w:rPr>
          <w:rFonts w:ascii="Arial" w:hAnsi="Arial" w:cs="Arial"/>
        </w:rPr>
        <w:t>lık</w:t>
      </w:r>
      <w:proofErr w:type="spellEnd"/>
      <w:r w:rsidR="00DC4870" w:rsidRPr="00D40650">
        <w:rPr>
          <w:rFonts w:ascii="Arial" w:hAnsi="Arial" w:cs="Arial"/>
        </w:rPr>
        <w:t xml:space="preserve"> </w:t>
      </w:r>
      <w:proofErr w:type="spellStart"/>
      <w:r w:rsidR="00DC4870" w:rsidRPr="00D40650">
        <w:rPr>
          <w:rFonts w:ascii="Arial" w:hAnsi="Arial" w:cs="Arial"/>
        </w:rPr>
        <w:t>rampalar</w:t>
      </w:r>
      <w:proofErr w:type="spellEnd"/>
      <w:r w:rsidR="00DC4870" w:rsidRPr="00D40650">
        <w:rPr>
          <w:rFonts w:ascii="Arial" w:hAnsi="Arial" w:cs="Arial"/>
        </w:rPr>
        <w:t xml:space="preserve"> </w:t>
      </w:r>
      <w:proofErr w:type="spellStart"/>
      <w:r w:rsidR="00DC4870" w:rsidRPr="00D40650">
        <w:rPr>
          <w:rFonts w:ascii="Arial" w:hAnsi="Arial" w:cs="Arial"/>
        </w:rPr>
        <w:t>ve</w:t>
      </w:r>
      <w:proofErr w:type="spellEnd"/>
      <w:r w:rsidRPr="00D40650">
        <w:rPr>
          <w:rFonts w:ascii="Arial" w:hAnsi="Arial" w:cs="Arial"/>
        </w:rPr>
        <w:t xml:space="preserve"> </w:t>
      </w:r>
      <w:proofErr w:type="spellStart"/>
      <w:r w:rsidRPr="00D40650">
        <w:rPr>
          <w:rFonts w:ascii="Arial" w:hAnsi="Arial" w:cs="Arial"/>
        </w:rPr>
        <w:t>merdivenler</w:t>
      </w:r>
      <w:proofErr w:type="spellEnd"/>
      <w:r w:rsidRPr="00D40650">
        <w:rPr>
          <w:rFonts w:ascii="Arial" w:hAnsi="Arial" w:cs="Arial"/>
        </w:rPr>
        <w:t xml:space="preserve"> </w:t>
      </w:r>
      <w:proofErr w:type="spellStart"/>
      <w:r w:rsidRPr="00D40650">
        <w:rPr>
          <w:rFonts w:ascii="Arial" w:hAnsi="Arial" w:cs="Arial"/>
        </w:rPr>
        <w:t>ile</w:t>
      </w:r>
      <w:proofErr w:type="spellEnd"/>
      <w:r w:rsidRPr="00D40650">
        <w:rPr>
          <w:rFonts w:ascii="Arial" w:hAnsi="Arial" w:cs="Arial"/>
        </w:rPr>
        <w:t xml:space="preserve"> </w:t>
      </w:r>
      <w:proofErr w:type="spellStart"/>
      <w:r w:rsidRPr="00D40650">
        <w:rPr>
          <w:rFonts w:ascii="Arial" w:hAnsi="Arial" w:cs="Arial"/>
        </w:rPr>
        <w:t>tariflenmiştir</w:t>
      </w:r>
      <w:proofErr w:type="spellEnd"/>
      <w:r w:rsidRPr="00D40650">
        <w:rPr>
          <w:rFonts w:ascii="Arial" w:hAnsi="Arial" w:cs="Arial"/>
        </w:rPr>
        <w:t xml:space="preserve">. </w:t>
      </w:r>
      <w:proofErr w:type="spellStart"/>
      <w:r w:rsidRPr="00D40650">
        <w:rPr>
          <w:rFonts w:ascii="Arial" w:hAnsi="Arial" w:cs="Arial"/>
        </w:rPr>
        <w:t>Tüm</w:t>
      </w:r>
      <w:proofErr w:type="spellEnd"/>
      <w:r w:rsidRPr="00D40650">
        <w:rPr>
          <w:rFonts w:ascii="Arial" w:hAnsi="Arial" w:cs="Arial"/>
        </w:rPr>
        <w:t xml:space="preserve"> </w:t>
      </w:r>
      <w:proofErr w:type="spellStart"/>
      <w:r w:rsidR="00DC4870" w:rsidRPr="00D40650">
        <w:rPr>
          <w:rFonts w:ascii="Arial" w:hAnsi="Arial" w:cs="Arial"/>
        </w:rPr>
        <w:t>zemin</w:t>
      </w:r>
      <w:proofErr w:type="spellEnd"/>
      <w:r w:rsidR="00DC4870" w:rsidRPr="00D40650">
        <w:rPr>
          <w:rFonts w:ascii="Arial" w:hAnsi="Arial" w:cs="Arial"/>
        </w:rPr>
        <w:t xml:space="preserve"> </w:t>
      </w:r>
      <w:proofErr w:type="spellStart"/>
      <w:r w:rsidRPr="00D40650">
        <w:rPr>
          <w:rFonts w:ascii="Arial" w:hAnsi="Arial" w:cs="Arial"/>
        </w:rPr>
        <w:t>malzemeler</w:t>
      </w:r>
      <w:r w:rsidR="00DC4870" w:rsidRPr="00D40650">
        <w:rPr>
          <w:rFonts w:ascii="Arial" w:hAnsi="Arial" w:cs="Arial"/>
        </w:rPr>
        <w:t>i</w:t>
      </w:r>
      <w:proofErr w:type="spellEnd"/>
      <w:r w:rsidRPr="00D40650">
        <w:rPr>
          <w:rFonts w:ascii="Arial" w:hAnsi="Arial" w:cs="Arial"/>
        </w:rPr>
        <w:t xml:space="preserve"> </w:t>
      </w:r>
      <w:proofErr w:type="spellStart"/>
      <w:r w:rsidRPr="00D40650">
        <w:rPr>
          <w:rFonts w:ascii="Arial" w:hAnsi="Arial" w:cs="Arial"/>
        </w:rPr>
        <w:t>kumlanmış</w:t>
      </w:r>
      <w:proofErr w:type="spellEnd"/>
      <w:r w:rsidRPr="00D40650">
        <w:rPr>
          <w:rFonts w:ascii="Arial" w:hAnsi="Arial" w:cs="Arial"/>
        </w:rPr>
        <w:t xml:space="preserve"> / </w:t>
      </w:r>
      <w:proofErr w:type="spellStart"/>
      <w:r w:rsidRPr="00D40650">
        <w:rPr>
          <w:rFonts w:ascii="Arial" w:hAnsi="Arial" w:cs="Arial"/>
        </w:rPr>
        <w:t>yakılmış</w:t>
      </w:r>
      <w:proofErr w:type="spellEnd"/>
      <w:r w:rsidRPr="00D40650">
        <w:rPr>
          <w:rFonts w:ascii="Arial" w:hAnsi="Arial" w:cs="Arial"/>
        </w:rPr>
        <w:t xml:space="preserve"> </w:t>
      </w:r>
      <w:proofErr w:type="spellStart"/>
      <w:r w:rsidRPr="00D40650">
        <w:rPr>
          <w:rFonts w:ascii="Arial" w:hAnsi="Arial" w:cs="Arial"/>
        </w:rPr>
        <w:t>bitişlerle</w:t>
      </w:r>
      <w:proofErr w:type="spellEnd"/>
      <w:r w:rsidRPr="00D40650">
        <w:rPr>
          <w:rFonts w:ascii="Arial" w:hAnsi="Arial" w:cs="Arial"/>
        </w:rPr>
        <w:t xml:space="preserve"> </w:t>
      </w:r>
      <w:proofErr w:type="spellStart"/>
      <w:r w:rsidRPr="00D40650">
        <w:rPr>
          <w:rFonts w:ascii="Arial" w:hAnsi="Arial" w:cs="Arial"/>
        </w:rPr>
        <w:t>önerilerek</w:t>
      </w:r>
      <w:proofErr w:type="spellEnd"/>
      <w:r w:rsidRPr="00D40650">
        <w:rPr>
          <w:rFonts w:ascii="Arial" w:hAnsi="Arial" w:cs="Arial"/>
        </w:rPr>
        <w:t xml:space="preserve"> </w:t>
      </w:r>
      <w:proofErr w:type="spellStart"/>
      <w:r w:rsidRPr="00D40650">
        <w:rPr>
          <w:rFonts w:ascii="Arial" w:hAnsi="Arial" w:cs="Arial"/>
        </w:rPr>
        <w:t>kaymaz</w:t>
      </w:r>
      <w:proofErr w:type="spellEnd"/>
      <w:r w:rsidRPr="00D40650">
        <w:rPr>
          <w:rFonts w:ascii="Arial" w:hAnsi="Arial" w:cs="Arial"/>
        </w:rPr>
        <w:t xml:space="preserve"> </w:t>
      </w:r>
      <w:proofErr w:type="spellStart"/>
      <w:r w:rsidRPr="00D40650">
        <w:rPr>
          <w:rFonts w:ascii="Arial" w:hAnsi="Arial" w:cs="Arial"/>
        </w:rPr>
        <w:t>yüzeyler</w:t>
      </w:r>
      <w:proofErr w:type="spellEnd"/>
      <w:r w:rsidRPr="00D40650">
        <w:rPr>
          <w:rFonts w:ascii="Arial" w:hAnsi="Arial" w:cs="Arial"/>
        </w:rPr>
        <w:t xml:space="preserve"> </w:t>
      </w:r>
      <w:proofErr w:type="spellStart"/>
      <w:r w:rsidRPr="00D40650">
        <w:rPr>
          <w:rFonts w:ascii="Arial" w:hAnsi="Arial" w:cs="Arial"/>
        </w:rPr>
        <w:t>elde</w:t>
      </w:r>
      <w:proofErr w:type="spellEnd"/>
      <w:r w:rsidRPr="00D40650">
        <w:rPr>
          <w:rFonts w:ascii="Arial" w:hAnsi="Arial" w:cs="Arial"/>
        </w:rPr>
        <w:t xml:space="preserve"> </w:t>
      </w:r>
      <w:proofErr w:type="spellStart"/>
      <w:r w:rsidRPr="00D40650">
        <w:rPr>
          <w:rFonts w:ascii="Arial" w:hAnsi="Arial" w:cs="Arial"/>
        </w:rPr>
        <w:t>edilmiştir</w:t>
      </w:r>
      <w:proofErr w:type="spellEnd"/>
      <w:r w:rsidRPr="00D40650">
        <w:rPr>
          <w:rFonts w:ascii="Arial" w:hAnsi="Arial" w:cs="Arial"/>
        </w:rPr>
        <w:t xml:space="preserve">. </w:t>
      </w:r>
    </w:p>
    <w:p w:rsidR="00DE1859" w:rsidRPr="00D40650" w:rsidRDefault="00DE1859" w:rsidP="00D40650">
      <w:pPr>
        <w:spacing w:line="360" w:lineRule="auto"/>
        <w:jc w:val="both"/>
        <w:rPr>
          <w:rFonts w:ascii="Arial" w:hAnsi="Arial" w:cs="Arial"/>
        </w:rPr>
      </w:pPr>
      <w:proofErr w:type="spellStart"/>
      <w:r w:rsidRPr="00D40650">
        <w:rPr>
          <w:rFonts w:ascii="Arial" w:hAnsi="Arial" w:cs="Arial"/>
        </w:rPr>
        <w:t>Aydınlatma</w:t>
      </w:r>
      <w:proofErr w:type="spellEnd"/>
      <w:r w:rsidRPr="00D40650">
        <w:rPr>
          <w:rFonts w:ascii="Arial" w:hAnsi="Arial" w:cs="Arial"/>
        </w:rPr>
        <w:t xml:space="preserve"> </w:t>
      </w:r>
      <w:proofErr w:type="spellStart"/>
      <w:r w:rsidRPr="00D40650">
        <w:rPr>
          <w:rFonts w:ascii="Arial" w:hAnsi="Arial" w:cs="Arial"/>
        </w:rPr>
        <w:t>elemanları</w:t>
      </w:r>
      <w:proofErr w:type="spellEnd"/>
      <w:r w:rsidRPr="00D40650">
        <w:rPr>
          <w:rFonts w:ascii="Arial" w:hAnsi="Arial" w:cs="Arial"/>
        </w:rPr>
        <w:t xml:space="preserve"> </w:t>
      </w:r>
      <w:proofErr w:type="spellStart"/>
      <w:r w:rsidRPr="00D40650">
        <w:rPr>
          <w:rFonts w:ascii="Arial" w:hAnsi="Arial" w:cs="Arial"/>
        </w:rPr>
        <w:t>ulaşım</w:t>
      </w:r>
      <w:proofErr w:type="spellEnd"/>
      <w:r w:rsidRPr="00D40650">
        <w:rPr>
          <w:rFonts w:ascii="Arial" w:hAnsi="Arial" w:cs="Arial"/>
        </w:rPr>
        <w:t xml:space="preserve"> </w:t>
      </w:r>
      <w:proofErr w:type="spellStart"/>
      <w:r w:rsidRPr="00D40650">
        <w:rPr>
          <w:rFonts w:ascii="Arial" w:hAnsi="Arial" w:cs="Arial"/>
        </w:rPr>
        <w:t>ve</w:t>
      </w:r>
      <w:proofErr w:type="spellEnd"/>
      <w:r w:rsidRPr="00D40650">
        <w:rPr>
          <w:rFonts w:ascii="Arial" w:hAnsi="Arial" w:cs="Arial"/>
        </w:rPr>
        <w:t xml:space="preserve"> </w:t>
      </w:r>
      <w:proofErr w:type="spellStart"/>
      <w:r w:rsidRPr="00D40650">
        <w:rPr>
          <w:rFonts w:ascii="Arial" w:hAnsi="Arial" w:cs="Arial"/>
        </w:rPr>
        <w:t>dolaşım</w:t>
      </w:r>
      <w:proofErr w:type="spellEnd"/>
      <w:r w:rsidRPr="00D40650">
        <w:rPr>
          <w:rFonts w:ascii="Arial" w:hAnsi="Arial" w:cs="Arial"/>
        </w:rPr>
        <w:t xml:space="preserve"> </w:t>
      </w:r>
      <w:proofErr w:type="spellStart"/>
      <w:r w:rsidRPr="00D40650">
        <w:rPr>
          <w:rFonts w:ascii="Arial" w:hAnsi="Arial" w:cs="Arial"/>
        </w:rPr>
        <w:t>senaryosu</w:t>
      </w:r>
      <w:proofErr w:type="spellEnd"/>
      <w:r w:rsidRPr="00D40650">
        <w:rPr>
          <w:rFonts w:ascii="Arial" w:hAnsi="Arial" w:cs="Arial"/>
        </w:rPr>
        <w:t xml:space="preserve">, </w:t>
      </w:r>
      <w:proofErr w:type="spellStart"/>
      <w:r w:rsidRPr="00D40650">
        <w:rPr>
          <w:rFonts w:ascii="Arial" w:hAnsi="Arial" w:cs="Arial"/>
        </w:rPr>
        <w:t>öneri</w:t>
      </w:r>
      <w:proofErr w:type="spellEnd"/>
      <w:r w:rsidRPr="00D40650">
        <w:rPr>
          <w:rFonts w:ascii="Arial" w:hAnsi="Arial" w:cs="Arial"/>
        </w:rPr>
        <w:t xml:space="preserve"> </w:t>
      </w:r>
      <w:proofErr w:type="spellStart"/>
      <w:r w:rsidRPr="00D40650">
        <w:rPr>
          <w:rFonts w:ascii="Arial" w:hAnsi="Arial" w:cs="Arial"/>
        </w:rPr>
        <w:t>ve</w:t>
      </w:r>
      <w:proofErr w:type="spellEnd"/>
      <w:r w:rsidRPr="00D40650">
        <w:rPr>
          <w:rFonts w:ascii="Arial" w:hAnsi="Arial" w:cs="Arial"/>
        </w:rPr>
        <w:t xml:space="preserve"> </w:t>
      </w:r>
      <w:proofErr w:type="spellStart"/>
      <w:r w:rsidRPr="00D40650">
        <w:rPr>
          <w:rFonts w:ascii="Arial" w:hAnsi="Arial" w:cs="Arial"/>
        </w:rPr>
        <w:t>mevcut</w:t>
      </w:r>
      <w:proofErr w:type="spellEnd"/>
      <w:r w:rsidRPr="00D40650">
        <w:rPr>
          <w:rFonts w:ascii="Arial" w:hAnsi="Arial" w:cs="Arial"/>
        </w:rPr>
        <w:t xml:space="preserve"> </w:t>
      </w:r>
      <w:proofErr w:type="spellStart"/>
      <w:r w:rsidRPr="00D40650">
        <w:rPr>
          <w:rFonts w:ascii="Arial" w:hAnsi="Arial" w:cs="Arial"/>
        </w:rPr>
        <w:t>plantasyon</w:t>
      </w:r>
      <w:proofErr w:type="spellEnd"/>
      <w:r w:rsidRPr="00D40650">
        <w:rPr>
          <w:rFonts w:ascii="Arial" w:hAnsi="Arial" w:cs="Arial"/>
        </w:rPr>
        <w:t xml:space="preserve"> </w:t>
      </w:r>
      <w:proofErr w:type="spellStart"/>
      <w:r w:rsidRPr="00D40650">
        <w:rPr>
          <w:rFonts w:ascii="Arial" w:hAnsi="Arial" w:cs="Arial"/>
        </w:rPr>
        <w:t>karakteri</w:t>
      </w:r>
      <w:proofErr w:type="spellEnd"/>
      <w:r w:rsidRPr="00D40650">
        <w:rPr>
          <w:rFonts w:ascii="Arial" w:hAnsi="Arial" w:cs="Arial"/>
        </w:rPr>
        <w:t xml:space="preserve">, </w:t>
      </w:r>
      <w:proofErr w:type="spellStart"/>
      <w:r w:rsidRPr="00D40650">
        <w:rPr>
          <w:rFonts w:ascii="Arial" w:hAnsi="Arial" w:cs="Arial"/>
        </w:rPr>
        <w:t>yapı</w:t>
      </w:r>
      <w:proofErr w:type="spellEnd"/>
      <w:r w:rsidRPr="00D40650">
        <w:rPr>
          <w:rFonts w:ascii="Arial" w:hAnsi="Arial" w:cs="Arial"/>
        </w:rPr>
        <w:t xml:space="preserve"> </w:t>
      </w:r>
      <w:proofErr w:type="spellStart"/>
      <w:r w:rsidRPr="00D40650">
        <w:rPr>
          <w:rFonts w:ascii="Arial" w:hAnsi="Arial" w:cs="Arial"/>
        </w:rPr>
        <w:t>yaklaşım</w:t>
      </w:r>
      <w:proofErr w:type="spellEnd"/>
      <w:r w:rsidRPr="00D40650">
        <w:rPr>
          <w:rFonts w:ascii="Arial" w:hAnsi="Arial" w:cs="Arial"/>
        </w:rPr>
        <w:t xml:space="preserve">, </w:t>
      </w:r>
      <w:proofErr w:type="spellStart"/>
      <w:r w:rsidRPr="00D40650">
        <w:rPr>
          <w:rFonts w:ascii="Arial" w:hAnsi="Arial" w:cs="Arial"/>
        </w:rPr>
        <w:t>çevre</w:t>
      </w:r>
      <w:proofErr w:type="spellEnd"/>
      <w:r w:rsidRPr="00D40650">
        <w:rPr>
          <w:rFonts w:ascii="Arial" w:hAnsi="Arial" w:cs="Arial"/>
        </w:rPr>
        <w:t xml:space="preserve"> </w:t>
      </w:r>
      <w:proofErr w:type="spellStart"/>
      <w:r w:rsidRPr="00D40650">
        <w:rPr>
          <w:rFonts w:ascii="Arial" w:hAnsi="Arial" w:cs="Arial"/>
        </w:rPr>
        <w:t>kullanımları</w:t>
      </w:r>
      <w:proofErr w:type="spellEnd"/>
      <w:r w:rsidRPr="00D40650">
        <w:rPr>
          <w:rFonts w:ascii="Arial" w:hAnsi="Arial" w:cs="Arial"/>
        </w:rPr>
        <w:t xml:space="preserve">, </w:t>
      </w:r>
      <w:proofErr w:type="spellStart"/>
      <w:r w:rsidRPr="00D40650">
        <w:rPr>
          <w:rFonts w:ascii="Arial" w:hAnsi="Arial" w:cs="Arial"/>
        </w:rPr>
        <w:t>meydan</w:t>
      </w:r>
      <w:proofErr w:type="spellEnd"/>
      <w:r w:rsidRPr="00D40650">
        <w:rPr>
          <w:rFonts w:ascii="Arial" w:hAnsi="Arial" w:cs="Arial"/>
        </w:rPr>
        <w:t xml:space="preserve"> </w:t>
      </w:r>
      <w:proofErr w:type="spellStart"/>
      <w:r w:rsidRPr="00D40650">
        <w:rPr>
          <w:rFonts w:ascii="Arial" w:hAnsi="Arial" w:cs="Arial"/>
        </w:rPr>
        <w:t>ve</w:t>
      </w:r>
      <w:proofErr w:type="spellEnd"/>
      <w:r w:rsidRPr="00D40650">
        <w:rPr>
          <w:rFonts w:ascii="Arial" w:hAnsi="Arial" w:cs="Arial"/>
        </w:rPr>
        <w:t xml:space="preserve"> </w:t>
      </w:r>
      <w:proofErr w:type="spellStart"/>
      <w:r w:rsidRPr="00D40650">
        <w:rPr>
          <w:rFonts w:ascii="Arial" w:hAnsi="Arial" w:cs="Arial"/>
        </w:rPr>
        <w:t>avlular</w:t>
      </w:r>
      <w:proofErr w:type="spellEnd"/>
      <w:r w:rsidRPr="00D40650">
        <w:rPr>
          <w:rFonts w:ascii="Arial" w:hAnsi="Arial" w:cs="Arial"/>
        </w:rPr>
        <w:t xml:space="preserve"> </w:t>
      </w:r>
      <w:proofErr w:type="spellStart"/>
      <w:r w:rsidRPr="00D40650">
        <w:rPr>
          <w:rFonts w:ascii="Arial" w:hAnsi="Arial" w:cs="Arial"/>
        </w:rPr>
        <w:t>dikkate</w:t>
      </w:r>
      <w:proofErr w:type="spellEnd"/>
      <w:r w:rsidRPr="00D40650">
        <w:rPr>
          <w:rFonts w:ascii="Arial" w:hAnsi="Arial" w:cs="Arial"/>
        </w:rPr>
        <w:t xml:space="preserve"> </w:t>
      </w:r>
      <w:proofErr w:type="spellStart"/>
      <w:r w:rsidRPr="00D40650">
        <w:rPr>
          <w:rFonts w:ascii="Arial" w:hAnsi="Arial" w:cs="Arial"/>
        </w:rPr>
        <w:t>alınarak</w:t>
      </w:r>
      <w:proofErr w:type="spellEnd"/>
      <w:r w:rsidRPr="00D40650">
        <w:rPr>
          <w:rFonts w:ascii="Arial" w:hAnsi="Arial" w:cs="Arial"/>
        </w:rPr>
        <w:t xml:space="preserve"> </w:t>
      </w:r>
      <w:proofErr w:type="spellStart"/>
      <w:r w:rsidRPr="00D40650">
        <w:rPr>
          <w:rFonts w:ascii="Arial" w:hAnsi="Arial" w:cs="Arial"/>
        </w:rPr>
        <w:t>önerilmiştir</w:t>
      </w:r>
      <w:proofErr w:type="spellEnd"/>
      <w:r w:rsidRPr="00D40650">
        <w:rPr>
          <w:rFonts w:ascii="Arial" w:hAnsi="Arial" w:cs="Arial"/>
        </w:rPr>
        <w:t xml:space="preserve">. </w:t>
      </w:r>
      <w:proofErr w:type="spellStart"/>
      <w:r w:rsidRPr="00D40650">
        <w:rPr>
          <w:rFonts w:ascii="Arial" w:hAnsi="Arial" w:cs="Arial"/>
        </w:rPr>
        <w:t>Tüm</w:t>
      </w:r>
      <w:proofErr w:type="spellEnd"/>
      <w:r w:rsidRPr="00D40650">
        <w:rPr>
          <w:rFonts w:ascii="Arial" w:hAnsi="Arial" w:cs="Arial"/>
        </w:rPr>
        <w:t xml:space="preserve"> </w:t>
      </w:r>
      <w:proofErr w:type="spellStart"/>
      <w:r w:rsidRPr="00D40650">
        <w:rPr>
          <w:rFonts w:ascii="Arial" w:hAnsi="Arial" w:cs="Arial"/>
        </w:rPr>
        <w:t>aydınlatma</w:t>
      </w:r>
      <w:proofErr w:type="spellEnd"/>
      <w:r w:rsidRPr="00D40650">
        <w:rPr>
          <w:rFonts w:ascii="Arial" w:hAnsi="Arial" w:cs="Arial"/>
        </w:rPr>
        <w:t xml:space="preserve"> daylight </w:t>
      </w:r>
      <w:proofErr w:type="spellStart"/>
      <w:r w:rsidRPr="00D40650">
        <w:rPr>
          <w:rFonts w:ascii="Arial" w:hAnsi="Arial" w:cs="Arial"/>
        </w:rPr>
        <w:t>düşünülerek</w:t>
      </w:r>
      <w:proofErr w:type="spellEnd"/>
      <w:r w:rsidRPr="00D40650">
        <w:rPr>
          <w:rFonts w:ascii="Arial" w:hAnsi="Arial" w:cs="Arial"/>
        </w:rPr>
        <w:t xml:space="preserve"> </w:t>
      </w:r>
      <w:proofErr w:type="spellStart"/>
      <w:r w:rsidRPr="00D40650">
        <w:rPr>
          <w:rFonts w:ascii="Arial" w:hAnsi="Arial" w:cs="Arial"/>
        </w:rPr>
        <w:t>mimari</w:t>
      </w:r>
      <w:proofErr w:type="spellEnd"/>
      <w:r w:rsidRPr="00D40650">
        <w:rPr>
          <w:rFonts w:ascii="Arial" w:hAnsi="Arial" w:cs="Arial"/>
        </w:rPr>
        <w:t xml:space="preserve"> </w:t>
      </w:r>
      <w:proofErr w:type="spellStart"/>
      <w:r w:rsidRPr="00D40650">
        <w:rPr>
          <w:rFonts w:ascii="Arial" w:hAnsi="Arial" w:cs="Arial"/>
        </w:rPr>
        <w:t>ve</w:t>
      </w:r>
      <w:proofErr w:type="spellEnd"/>
      <w:r w:rsidRPr="00D40650">
        <w:rPr>
          <w:rFonts w:ascii="Arial" w:hAnsi="Arial" w:cs="Arial"/>
        </w:rPr>
        <w:t xml:space="preserve"> </w:t>
      </w:r>
      <w:proofErr w:type="spellStart"/>
      <w:r w:rsidRPr="00D40650">
        <w:rPr>
          <w:rFonts w:ascii="Arial" w:hAnsi="Arial" w:cs="Arial"/>
        </w:rPr>
        <w:t>peyzaj</w:t>
      </w:r>
      <w:proofErr w:type="spellEnd"/>
      <w:r w:rsidRPr="00D40650">
        <w:rPr>
          <w:rFonts w:ascii="Arial" w:hAnsi="Arial" w:cs="Arial"/>
        </w:rPr>
        <w:t xml:space="preserve"> </w:t>
      </w:r>
      <w:proofErr w:type="spellStart"/>
      <w:r w:rsidRPr="00D40650">
        <w:rPr>
          <w:rFonts w:ascii="Arial" w:hAnsi="Arial" w:cs="Arial"/>
        </w:rPr>
        <w:t>kullanımları</w:t>
      </w:r>
      <w:proofErr w:type="spellEnd"/>
      <w:r w:rsidRPr="00D40650">
        <w:rPr>
          <w:rFonts w:ascii="Arial" w:hAnsi="Arial" w:cs="Arial"/>
        </w:rPr>
        <w:t xml:space="preserve"> </w:t>
      </w:r>
      <w:proofErr w:type="spellStart"/>
      <w:r w:rsidRPr="00D40650">
        <w:rPr>
          <w:rFonts w:ascii="Arial" w:hAnsi="Arial" w:cs="Arial"/>
        </w:rPr>
        <w:t>sakin</w:t>
      </w:r>
      <w:proofErr w:type="spellEnd"/>
      <w:r w:rsidRPr="00D40650">
        <w:rPr>
          <w:rFonts w:ascii="Arial" w:hAnsi="Arial" w:cs="Arial"/>
        </w:rPr>
        <w:t xml:space="preserve"> </w:t>
      </w:r>
      <w:proofErr w:type="spellStart"/>
      <w:r w:rsidRPr="00D40650">
        <w:rPr>
          <w:rFonts w:ascii="Arial" w:hAnsi="Arial" w:cs="Arial"/>
        </w:rPr>
        <w:t>bir</w:t>
      </w:r>
      <w:proofErr w:type="spellEnd"/>
      <w:r w:rsidRPr="00D40650">
        <w:rPr>
          <w:rFonts w:ascii="Arial" w:hAnsi="Arial" w:cs="Arial"/>
        </w:rPr>
        <w:t xml:space="preserve"> </w:t>
      </w:r>
      <w:proofErr w:type="spellStart"/>
      <w:r w:rsidRPr="00D40650">
        <w:rPr>
          <w:rFonts w:ascii="Arial" w:hAnsi="Arial" w:cs="Arial"/>
        </w:rPr>
        <w:t>üslup</w:t>
      </w:r>
      <w:proofErr w:type="spellEnd"/>
      <w:r w:rsidRPr="00D40650">
        <w:rPr>
          <w:rFonts w:ascii="Arial" w:hAnsi="Arial" w:cs="Arial"/>
        </w:rPr>
        <w:t xml:space="preserve"> </w:t>
      </w:r>
      <w:proofErr w:type="spellStart"/>
      <w:r w:rsidRPr="00D40650">
        <w:rPr>
          <w:rFonts w:ascii="Arial" w:hAnsi="Arial" w:cs="Arial"/>
        </w:rPr>
        <w:t>ile</w:t>
      </w:r>
      <w:proofErr w:type="spellEnd"/>
      <w:r w:rsidRPr="00D40650">
        <w:rPr>
          <w:rFonts w:ascii="Arial" w:hAnsi="Arial" w:cs="Arial"/>
        </w:rPr>
        <w:t xml:space="preserve"> </w:t>
      </w:r>
      <w:proofErr w:type="spellStart"/>
      <w:r w:rsidRPr="00D40650">
        <w:rPr>
          <w:rFonts w:ascii="Arial" w:hAnsi="Arial" w:cs="Arial"/>
        </w:rPr>
        <w:t>ele</w:t>
      </w:r>
      <w:proofErr w:type="spellEnd"/>
      <w:r w:rsidRPr="00D40650">
        <w:rPr>
          <w:rFonts w:ascii="Arial" w:hAnsi="Arial" w:cs="Arial"/>
        </w:rPr>
        <w:t xml:space="preserve"> </w:t>
      </w:r>
      <w:proofErr w:type="spellStart"/>
      <w:r w:rsidRPr="00D40650">
        <w:rPr>
          <w:rFonts w:ascii="Arial" w:hAnsi="Arial" w:cs="Arial"/>
        </w:rPr>
        <w:t>alınmıştır</w:t>
      </w:r>
      <w:proofErr w:type="spellEnd"/>
      <w:r w:rsidRPr="00D40650">
        <w:rPr>
          <w:rFonts w:ascii="Arial" w:hAnsi="Arial" w:cs="Arial"/>
        </w:rPr>
        <w:t xml:space="preserve">. </w:t>
      </w:r>
      <w:proofErr w:type="spellStart"/>
      <w:r w:rsidR="00147321" w:rsidRPr="00D40650">
        <w:rPr>
          <w:rFonts w:ascii="Arial" w:hAnsi="Arial" w:cs="Arial"/>
        </w:rPr>
        <w:t>Kare</w:t>
      </w:r>
      <w:proofErr w:type="spellEnd"/>
      <w:r w:rsidR="00147321" w:rsidRPr="00D40650">
        <w:rPr>
          <w:rFonts w:ascii="Arial" w:hAnsi="Arial" w:cs="Arial"/>
        </w:rPr>
        <w:t xml:space="preserve"> </w:t>
      </w:r>
      <w:proofErr w:type="spellStart"/>
      <w:proofErr w:type="gramStart"/>
      <w:r w:rsidR="00147321" w:rsidRPr="00D40650">
        <w:rPr>
          <w:rFonts w:ascii="Arial" w:hAnsi="Arial" w:cs="Arial"/>
        </w:rPr>
        <w:t>kesitli</w:t>
      </w:r>
      <w:proofErr w:type="spellEnd"/>
      <w:r w:rsidR="00147321" w:rsidRPr="00D40650">
        <w:rPr>
          <w:rFonts w:ascii="Arial" w:hAnsi="Arial" w:cs="Arial"/>
        </w:rPr>
        <w:t xml:space="preserve">  </w:t>
      </w:r>
      <w:proofErr w:type="spellStart"/>
      <w:r w:rsidRPr="00D40650">
        <w:rPr>
          <w:rFonts w:ascii="Arial" w:hAnsi="Arial" w:cs="Arial"/>
        </w:rPr>
        <w:t>elemanlar</w:t>
      </w:r>
      <w:proofErr w:type="spellEnd"/>
      <w:proofErr w:type="gramEnd"/>
      <w:r w:rsidRPr="00D40650">
        <w:rPr>
          <w:rFonts w:ascii="Arial" w:hAnsi="Arial" w:cs="Arial"/>
        </w:rPr>
        <w:t xml:space="preserve"> </w:t>
      </w:r>
      <w:proofErr w:type="spellStart"/>
      <w:r w:rsidRPr="00D40650">
        <w:rPr>
          <w:rFonts w:ascii="Arial" w:hAnsi="Arial" w:cs="Arial"/>
        </w:rPr>
        <w:t>aynı</w:t>
      </w:r>
      <w:proofErr w:type="spellEnd"/>
      <w:r w:rsidRPr="00D40650">
        <w:rPr>
          <w:rFonts w:ascii="Arial" w:hAnsi="Arial" w:cs="Arial"/>
        </w:rPr>
        <w:t xml:space="preserve"> </w:t>
      </w:r>
      <w:proofErr w:type="spellStart"/>
      <w:r w:rsidRPr="00D40650">
        <w:rPr>
          <w:rFonts w:ascii="Arial" w:hAnsi="Arial" w:cs="Arial"/>
        </w:rPr>
        <w:t>kesitin</w:t>
      </w:r>
      <w:proofErr w:type="spellEnd"/>
      <w:r w:rsidRPr="00D40650">
        <w:rPr>
          <w:rFonts w:ascii="Arial" w:hAnsi="Arial" w:cs="Arial"/>
        </w:rPr>
        <w:t xml:space="preserve"> </w:t>
      </w:r>
      <w:proofErr w:type="spellStart"/>
      <w:r w:rsidRPr="00D40650">
        <w:rPr>
          <w:rFonts w:ascii="Arial" w:hAnsi="Arial" w:cs="Arial"/>
        </w:rPr>
        <w:t>farklı</w:t>
      </w:r>
      <w:proofErr w:type="spellEnd"/>
      <w:r w:rsidRPr="00D40650">
        <w:rPr>
          <w:rFonts w:ascii="Arial" w:hAnsi="Arial" w:cs="Arial"/>
        </w:rPr>
        <w:t xml:space="preserve"> </w:t>
      </w:r>
      <w:proofErr w:type="spellStart"/>
      <w:r w:rsidRPr="00D40650">
        <w:rPr>
          <w:rFonts w:ascii="Arial" w:hAnsi="Arial" w:cs="Arial"/>
        </w:rPr>
        <w:t>tipleri</w:t>
      </w:r>
      <w:proofErr w:type="spellEnd"/>
      <w:r w:rsidRPr="00D40650">
        <w:rPr>
          <w:rFonts w:ascii="Arial" w:hAnsi="Arial" w:cs="Arial"/>
        </w:rPr>
        <w:t xml:space="preserve"> </w:t>
      </w:r>
      <w:proofErr w:type="spellStart"/>
      <w:r w:rsidRPr="00D40650">
        <w:rPr>
          <w:rFonts w:ascii="Arial" w:hAnsi="Arial" w:cs="Arial"/>
        </w:rPr>
        <w:t>ile</w:t>
      </w:r>
      <w:proofErr w:type="spellEnd"/>
      <w:r w:rsidRPr="00D40650">
        <w:rPr>
          <w:rFonts w:ascii="Arial" w:hAnsi="Arial" w:cs="Arial"/>
        </w:rPr>
        <w:t xml:space="preserve"> </w:t>
      </w:r>
      <w:proofErr w:type="spellStart"/>
      <w:r w:rsidRPr="00D40650">
        <w:rPr>
          <w:rFonts w:ascii="Arial" w:hAnsi="Arial" w:cs="Arial"/>
        </w:rPr>
        <w:t>kentsel</w:t>
      </w:r>
      <w:proofErr w:type="spellEnd"/>
      <w:r w:rsidRPr="00D40650">
        <w:rPr>
          <w:rFonts w:ascii="Arial" w:hAnsi="Arial" w:cs="Arial"/>
        </w:rPr>
        <w:t xml:space="preserve"> </w:t>
      </w:r>
      <w:proofErr w:type="spellStart"/>
      <w:r w:rsidRPr="00D40650">
        <w:rPr>
          <w:rFonts w:ascii="Arial" w:hAnsi="Arial" w:cs="Arial"/>
        </w:rPr>
        <w:t>tefrişte</w:t>
      </w:r>
      <w:proofErr w:type="spellEnd"/>
      <w:r w:rsidRPr="00D40650">
        <w:rPr>
          <w:rFonts w:ascii="Arial" w:hAnsi="Arial" w:cs="Arial"/>
        </w:rPr>
        <w:t xml:space="preserve"> </w:t>
      </w:r>
      <w:proofErr w:type="spellStart"/>
      <w:r w:rsidRPr="00D40650">
        <w:rPr>
          <w:rFonts w:ascii="Arial" w:hAnsi="Arial" w:cs="Arial"/>
        </w:rPr>
        <w:t>dil</w:t>
      </w:r>
      <w:proofErr w:type="spellEnd"/>
      <w:r w:rsidRPr="00D40650">
        <w:rPr>
          <w:rFonts w:ascii="Arial" w:hAnsi="Arial" w:cs="Arial"/>
        </w:rPr>
        <w:t xml:space="preserve"> </w:t>
      </w:r>
      <w:proofErr w:type="spellStart"/>
      <w:r w:rsidRPr="00D40650">
        <w:rPr>
          <w:rFonts w:ascii="Arial" w:hAnsi="Arial" w:cs="Arial"/>
        </w:rPr>
        <w:t>birliği</w:t>
      </w:r>
      <w:proofErr w:type="spellEnd"/>
      <w:r w:rsidRPr="00D40650">
        <w:rPr>
          <w:rFonts w:ascii="Arial" w:hAnsi="Arial" w:cs="Arial"/>
        </w:rPr>
        <w:t xml:space="preserve"> </w:t>
      </w:r>
      <w:proofErr w:type="spellStart"/>
      <w:r w:rsidRPr="00D40650">
        <w:rPr>
          <w:rFonts w:ascii="Arial" w:hAnsi="Arial" w:cs="Arial"/>
        </w:rPr>
        <w:t>sağlanmaktadır</w:t>
      </w:r>
      <w:proofErr w:type="spellEnd"/>
      <w:r w:rsidRPr="00D40650">
        <w:rPr>
          <w:rFonts w:ascii="Arial" w:hAnsi="Arial" w:cs="Arial"/>
        </w:rPr>
        <w:t xml:space="preserve">. </w:t>
      </w:r>
      <w:proofErr w:type="spellStart"/>
      <w:r w:rsidRPr="00D40650">
        <w:rPr>
          <w:rFonts w:ascii="Arial" w:hAnsi="Arial" w:cs="Arial"/>
        </w:rPr>
        <w:t>Araç</w:t>
      </w:r>
      <w:proofErr w:type="spellEnd"/>
      <w:r w:rsidRPr="00D40650">
        <w:rPr>
          <w:rFonts w:ascii="Arial" w:hAnsi="Arial" w:cs="Arial"/>
        </w:rPr>
        <w:t xml:space="preserve"> </w:t>
      </w:r>
      <w:proofErr w:type="spellStart"/>
      <w:r w:rsidRPr="00D40650">
        <w:rPr>
          <w:rFonts w:ascii="Arial" w:hAnsi="Arial" w:cs="Arial"/>
        </w:rPr>
        <w:t>yolları</w:t>
      </w:r>
      <w:proofErr w:type="spellEnd"/>
      <w:r w:rsidRPr="00D40650">
        <w:rPr>
          <w:rFonts w:ascii="Arial" w:hAnsi="Arial" w:cs="Arial"/>
        </w:rPr>
        <w:t xml:space="preserve">, </w:t>
      </w:r>
      <w:proofErr w:type="spellStart"/>
      <w:r w:rsidRPr="00D40650">
        <w:rPr>
          <w:rFonts w:ascii="Arial" w:hAnsi="Arial" w:cs="Arial"/>
        </w:rPr>
        <w:t>otoparklar</w:t>
      </w:r>
      <w:proofErr w:type="spellEnd"/>
      <w:r w:rsidRPr="00D40650">
        <w:rPr>
          <w:rFonts w:ascii="Arial" w:hAnsi="Arial" w:cs="Arial"/>
        </w:rPr>
        <w:t xml:space="preserve"> </w:t>
      </w:r>
      <w:proofErr w:type="spellStart"/>
      <w:r w:rsidRPr="00D40650">
        <w:rPr>
          <w:rFonts w:ascii="Arial" w:hAnsi="Arial" w:cs="Arial"/>
        </w:rPr>
        <w:t>ve</w:t>
      </w:r>
      <w:proofErr w:type="spellEnd"/>
      <w:r w:rsidRPr="00D40650">
        <w:rPr>
          <w:rFonts w:ascii="Arial" w:hAnsi="Arial" w:cs="Arial"/>
        </w:rPr>
        <w:t xml:space="preserve"> </w:t>
      </w:r>
      <w:proofErr w:type="spellStart"/>
      <w:r w:rsidRPr="00D40650">
        <w:rPr>
          <w:rFonts w:ascii="Arial" w:hAnsi="Arial" w:cs="Arial"/>
        </w:rPr>
        <w:t>garaj</w:t>
      </w:r>
      <w:proofErr w:type="spellEnd"/>
      <w:r w:rsidRPr="00D40650">
        <w:rPr>
          <w:rFonts w:ascii="Arial" w:hAnsi="Arial" w:cs="Arial"/>
        </w:rPr>
        <w:t xml:space="preserve"> </w:t>
      </w:r>
      <w:proofErr w:type="spellStart"/>
      <w:r w:rsidRPr="00D40650">
        <w:rPr>
          <w:rFonts w:ascii="Arial" w:hAnsi="Arial" w:cs="Arial"/>
        </w:rPr>
        <w:t>girişleri</w:t>
      </w:r>
      <w:proofErr w:type="spellEnd"/>
      <w:r w:rsidRPr="00D40650">
        <w:rPr>
          <w:rFonts w:ascii="Arial" w:hAnsi="Arial" w:cs="Arial"/>
        </w:rPr>
        <w:t xml:space="preserve"> </w:t>
      </w:r>
      <w:proofErr w:type="spellStart"/>
      <w:r w:rsidRPr="00D40650">
        <w:rPr>
          <w:rFonts w:ascii="Arial" w:hAnsi="Arial" w:cs="Arial"/>
        </w:rPr>
        <w:t>yüksek</w:t>
      </w:r>
      <w:proofErr w:type="spellEnd"/>
      <w:r w:rsidRPr="00D40650">
        <w:rPr>
          <w:rFonts w:ascii="Arial" w:hAnsi="Arial" w:cs="Arial"/>
        </w:rPr>
        <w:t xml:space="preserve"> tip </w:t>
      </w:r>
      <w:proofErr w:type="spellStart"/>
      <w:r w:rsidRPr="00D40650">
        <w:rPr>
          <w:rFonts w:ascii="Arial" w:hAnsi="Arial" w:cs="Arial"/>
        </w:rPr>
        <w:t>aydınlatma</w:t>
      </w:r>
      <w:proofErr w:type="spellEnd"/>
      <w:r w:rsidRPr="00D40650">
        <w:rPr>
          <w:rFonts w:ascii="Arial" w:hAnsi="Arial" w:cs="Arial"/>
        </w:rPr>
        <w:t xml:space="preserve"> </w:t>
      </w:r>
      <w:proofErr w:type="spellStart"/>
      <w:r w:rsidRPr="00D40650">
        <w:rPr>
          <w:rFonts w:ascii="Arial" w:hAnsi="Arial" w:cs="Arial"/>
        </w:rPr>
        <w:t>elemanları</w:t>
      </w:r>
      <w:proofErr w:type="spellEnd"/>
      <w:r w:rsidRPr="00D40650">
        <w:rPr>
          <w:rFonts w:ascii="Arial" w:hAnsi="Arial" w:cs="Arial"/>
        </w:rPr>
        <w:t xml:space="preserve"> </w:t>
      </w:r>
      <w:proofErr w:type="spellStart"/>
      <w:r w:rsidRPr="00D40650">
        <w:rPr>
          <w:rFonts w:ascii="Arial" w:hAnsi="Arial" w:cs="Arial"/>
        </w:rPr>
        <w:t>ile</w:t>
      </w:r>
      <w:proofErr w:type="spellEnd"/>
      <w:r w:rsidRPr="00D40650">
        <w:rPr>
          <w:rFonts w:ascii="Arial" w:hAnsi="Arial" w:cs="Arial"/>
        </w:rPr>
        <w:t xml:space="preserve"> </w:t>
      </w:r>
      <w:proofErr w:type="spellStart"/>
      <w:r w:rsidRPr="00D40650">
        <w:rPr>
          <w:rFonts w:ascii="Arial" w:hAnsi="Arial" w:cs="Arial"/>
        </w:rPr>
        <w:t>tariflenmektedir</w:t>
      </w:r>
      <w:proofErr w:type="spellEnd"/>
      <w:r w:rsidRPr="00D40650">
        <w:rPr>
          <w:rFonts w:ascii="Arial" w:hAnsi="Arial" w:cs="Arial"/>
        </w:rPr>
        <w:t xml:space="preserve">. Yaya </w:t>
      </w:r>
      <w:proofErr w:type="spellStart"/>
      <w:r w:rsidRPr="00D40650">
        <w:rPr>
          <w:rFonts w:ascii="Arial" w:hAnsi="Arial" w:cs="Arial"/>
        </w:rPr>
        <w:t>yolları</w:t>
      </w:r>
      <w:proofErr w:type="spellEnd"/>
      <w:r w:rsidRPr="00D40650">
        <w:rPr>
          <w:rFonts w:ascii="Arial" w:hAnsi="Arial" w:cs="Arial"/>
        </w:rPr>
        <w:t xml:space="preserve"> </w:t>
      </w:r>
      <w:proofErr w:type="spellStart"/>
      <w:r w:rsidRPr="00D40650">
        <w:rPr>
          <w:rFonts w:ascii="Arial" w:hAnsi="Arial" w:cs="Arial"/>
        </w:rPr>
        <w:t>alçak</w:t>
      </w:r>
      <w:proofErr w:type="spellEnd"/>
      <w:r w:rsidRPr="00D40650">
        <w:rPr>
          <w:rFonts w:ascii="Arial" w:hAnsi="Arial" w:cs="Arial"/>
        </w:rPr>
        <w:t xml:space="preserve"> tip </w:t>
      </w:r>
      <w:proofErr w:type="spellStart"/>
      <w:r w:rsidRPr="00D40650">
        <w:rPr>
          <w:rFonts w:ascii="Arial" w:hAnsi="Arial" w:cs="Arial"/>
        </w:rPr>
        <w:t>aydınlatma</w:t>
      </w:r>
      <w:proofErr w:type="spellEnd"/>
      <w:r w:rsidRPr="00D40650">
        <w:rPr>
          <w:rFonts w:ascii="Arial" w:hAnsi="Arial" w:cs="Arial"/>
        </w:rPr>
        <w:t xml:space="preserve"> </w:t>
      </w:r>
      <w:proofErr w:type="spellStart"/>
      <w:r w:rsidRPr="00D40650">
        <w:rPr>
          <w:rFonts w:ascii="Arial" w:hAnsi="Arial" w:cs="Arial"/>
        </w:rPr>
        <w:t>elamanları</w:t>
      </w:r>
      <w:proofErr w:type="spellEnd"/>
      <w:r w:rsidRPr="00D40650">
        <w:rPr>
          <w:rFonts w:ascii="Arial" w:hAnsi="Arial" w:cs="Arial"/>
        </w:rPr>
        <w:t xml:space="preserve"> </w:t>
      </w:r>
      <w:proofErr w:type="spellStart"/>
      <w:r w:rsidRPr="00D40650">
        <w:rPr>
          <w:rFonts w:ascii="Arial" w:hAnsi="Arial" w:cs="Arial"/>
        </w:rPr>
        <w:t>ve</w:t>
      </w:r>
      <w:proofErr w:type="spellEnd"/>
      <w:r w:rsidRPr="00D40650">
        <w:rPr>
          <w:rFonts w:ascii="Arial" w:hAnsi="Arial" w:cs="Arial"/>
        </w:rPr>
        <w:t xml:space="preserve"> hem </w:t>
      </w:r>
      <w:proofErr w:type="spellStart"/>
      <w:r w:rsidRPr="00D40650">
        <w:rPr>
          <w:rFonts w:ascii="Arial" w:hAnsi="Arial" w:cs="Arial"/>
        </w:rPr>
        <w:t>zemin</w:t>
      </w:r>
      <w:proofErr w:type="spellEnd"/>
      <w:r w:rsidRPr="00D40650">
        <w:rPr>
          <w:rFonts w:ascii="Arial" w:hAnsi="Arial" w:cs="Arial"/>
        </w:rPr>
        <w:t xml:space="preserve"> </w:t>
      </w:r>
      <w:proofErr w:type="spellStart"/>
      <w:r w:rsidRPr="00D40650">
        <w:rPr>
          <w:rFonts w:ascii="Arial" w:hAnsi="Arial" w:cs="Arial"/>
        </w:rPr>
        <w:t>aydınlatma</w:t>
      </w:r>
      <w:proofErr w:type="spellEnd"/>
      <w:r w:rsidRPr="00D40650">
        <w:rPr>
          <w:rFonts w:ascii="Arial" w:hAnsi="Arial" w:cs="Arial"/>
        </w:rPr>
        <w:t xml:space="preserve"> </w:t>
      </w:r>
      <w:proofErr w:type="spellStart"/>
      <w:r w:rsidRPr="00D40650">
        <w:rPr>
          <w:rFonts w:ascii="Arial" w:hAnsi="Arial" w:cs="Arial"/>
        </w:rPr>
        <w:t>elemanları</w:t>
      </w:r>
      <w:proofErr w:type="spellEnd"/>
      <w:r w:rsidRPr="00D40650">
        <w:rPr>
          <w:rFonts w:ascii="Arial" w:hAnsi="Arial" w:cs="Arial"/>
        </w:rPr>
        <w:t xml:space="preserve"> </w:t>
      </w:r>
      <w:proofErr w:type="spellStart"/>
      <w:r w:rsidRPr="00D40650">
        <w:rPr>
          <w:rFonts w:ascii="Arial" w:hAnsi="Arial" w:cs="Arial"/>
        </w:rPr>
        <w:t>ile</w:t>
      </w:r>
      <w:proofErr w:type="spellEnd"/>
      <w:r w:rsidRPr="00D40650">
        <w:rPr>
          <w:rFonts w:ascii="Arial" w:hAnsi="Arial" w:cs="Arial"/>
        </w:rPr>
        <w:t xml:space="preserve"> </w:t>
      </w:r>
      <w:proofErr w:type="spellStart"/>
      <w:r w:rsidRPr="00D40650">
        <w:rPr>
          <w:rFonts w:ascii="Arial" w:hAnsi="Arial" w:cs="Arial"/>
        </w:rPr>
        <w:t>yapı</w:t>
      </w:r>
      <w:proofErr w:type="spellEnd"/>
      <w:r w:rsidRPr="00D40650">
        <w:rPr>
          <w:rFonts w:ascii="Arial" w:hAnsi="Arial" w:cs="Arial"/>
        </w:rPr>
        <w:t xml:space="preserve"> </w:t>
      </w:r>
      <w:proofErr w:type="spellStart"/>
      <w:r w:rsidRPr="00D40650">
        <w:rPr>
          <w:rFonts w:ascii="Arial" w:hAnsi="Arial" w:cs="Arial"/>
        </w:rPr>
        <w:t>giriş</w:t>
      </w:r>
      <w:proofErr w:type="spellEnd"/>
      <w:r w:rsidRPr="00D40650">
        <w:rPr>
          <w:rFonts w:ascii="Arial" w:hAnsi="Arial" w:cs="Arial"/>
        </w:rPr>
        <w:t xml:space="preserve"> </w:t>
      </w:r>
      <w:proofErr w:type="spellStart"/>
      <w:r w:rsidRPr="00D40650">
        <w:rPr>
          <w:rFonts w:ascii="Arial" w:hAnsi="Arial" w:cs="Arial"/>
        </w:rPr>
        <w:t>aksları</w:t>
      </w:r>
      <w:proofErr w:type="spellEnd"/>
      <w:r w:rsidRPr="00D40650">
        <w:rPr>
          <w:rFonts w:ascii="Arial" w:hAnsi="Arial" w:cs="Arial"/>
        </w:rPr>
        <w:t xml:space="preserve"> </w:t>
      </w:r>
      <w:proofErr w:type="spellStart"/>
      <w:r w:rsidRPr="00D40650">
        <w:rPr>
          <w:rFonts w:ascii="Arial" w:hAnsi="Arial" w:cs="Arial"/>
        </w:rPr>
        <w:t>ve</w:t>
      </w:r>
      <w:proofErr w:type="spellEnd"/>
      <w:r w:rsidRPr="00D40650">
        <w:rPr>
          <w:rFonts w:ascii="Arial" w:hAnsi="Arial" w:cs="Arial"/>
        </w:rPr>
        <w:t xml:space="preserve"> </w:t>
      </w:r>
      <w:proofErr w:type="spellStart"/>
      <w:r w:rsidRPr="00D40650">
        <w:rPr>
          <w:rFonts w:ascii="Arial" w:hAnsi="Arial" w:cs="Arial"/>
        </w:rPr>
        <w:t>çevresi</w:t>
      </w:r>
      <w:proofErr w:type="spellEnd"/>
      <w:r w:rsidRPr="00D40650">
        <w:rPr>
          <w:rFonts w:ascii="Arial" w:hAnsi="Arial" w:cs="Arial"/>
        </w:rPr>
        <w:t xml:space="preserve"> </w:t>
      </w:r>
      <w:proofErr w:type="spellStart"/>
      <w:r w:rsidRPr="00D40650">
        <w:rPr>
          <w:rFonts w:ascii="Arial" w:hAnsi="Arial" w:cs="Arial"/>
        </w:rPr>
        <w:t>vurgulanmıştır</w:t>
      </w:r>
      <w:proofErr w:type="spellEnd"/>
      <w:r w:rsidRPr="00D40650">
        <w:rPr>
          <w:rFonts w:ascii="Arial" w:hAnsi="Arial" w:cs="Arial"/>
        </w:rPr>
        <w:t xml:space="preserve">. </w:t>
      </w:r>
      <w:proofErr w:type="spellStart"/>
      <w:r w:rsidRPr="00D40650">
        <w:rPr>
          <w:rFonts w:ascii="Arial" w:hAnsi="Arial" w:cs="Arial"/>
        </w:rPr>
        <w:t>Mevcut</w:t>
      </w:r>
      <w:proofErr w:type="spellEnd"/>
      <w:r w:rsidRPr="00D40650">
        <w:rPr>
          <w:rFonts w:ascii="Arial" w:hAnsi="Arial" w:cs="Arial"/>
        </w:rPr>
        <w:t xml:space="preserve"> </w:t>
      </w:r>
      <w:proofErr w:type="spellStart"/>
      <w:r w:rsidRPr="00D40650">
        <w:rPr>
          <w:rFonts w:ascii="Arial" w:hAnsi="Arial" w:cs="Arial"/>
        </w:rPr>
        <w:t>ağaçlar</w:t>
      </w:r>
      <w:proofErr w:type="spellEnd"/>
      <w:r w:rsidRPr="00D40650">
        <w:rPr>
          <w:rFonts w:ascii="Arial" w:hAnsi="Arial" w:cs="Arial"/>
        </w:rPr>
        <w:t xml:space="preserve"> </w:t>
      </w:r>
      <w:proofErr w:type="spellStart"/>
      <w:r w:rsidRPr="00D40650">
        <w:rPr>
          <w:rFonts w:ascii="Arial" w:hAnsi="Arial" w:cs="Arial"/>
        </w:rPr>
        <w:t>noktasal</w:t>
      </w:r>
      <w:proofErr w:type="spellEnd"/>
      <w:r w:rsidRPr="00D40650">
        <w:rPr>
          <w:rFonts w:ascii="Arial" w:hAnsi="Arial" w:cs="Arial"/>
        </w:rPr>
        <w:t xml:space="preserve"> </w:t>
      </w:r>
      <w:proofErr w:type="spellStart"/>
      <w:r w:rsidRPr="00D40650">
        <w:rPr>
          <w:rFonts w:ascii="Arial" w:hAnsi="Arial" w:cs="Arial"/>
        </w:rPr>
        <w:t>vurgularla</w:t>
      </w:r>
      <w:proofErr w:type="spellEnd"/>
      <w:r w:rsidRPr="00D40650">
        <w:rPr>
          <w:rFonts w:ascii="Arial" w:hAnsi="Arial" w:cs="Arial"/>
        </w:rPr>
        <w:t xml:space="preserve"> </w:t>
      </w:r>
      <w:proofErr w:type="spellStart"/>
      <w:r w:rsidRPr="00D40650">
        <w:rPr>
          <w:rFonts w:ascii="Arial" w:hAnsi="Arial" w:cs="Arial"/>
        </w:rPr>
        <w:t>ön</w:t>
      </w:r>
      <w:proofErr w:type="spellEnd"/>
      <w:r w:rsidRPr="00D40650">
        <w:rPr>
          <w:rFonts w:ascii="Arial" w:hAnsi="Arial" w:cs="Arial"/>
        </w:rPr>
        <w:t xml:space="preserve"> </w:t>
      </w:r>
      <w:proofErr w:type="spellStart"/>
      <w:r w:rsidRPr="00D40650">
        <w:rPr>
          <w:rFonts w:ascii="Arial" w:hAnsi="Arial" w:cs="Arial"/>
        </w:rPr>
        <w:t>plana</w:t>
      </w:r>
      <w:proofErr w:type="spellEnd"/>
      <w:r w:rsidRPr="00D40650">
        <w:rPr>
          <w:rFonts w:ascii="Arial" w:hAnsi="Arial" w:cs="Arial"/>
        </w:rPr>
        <w:t xml:space="preserve"> </w:t>
      </w:r>
      <w:proofErr w:type="spellStart"/>
      <w:r w:rsidRPr="00D40650">
        <w:rPr>
          <w:rFonts w:ascii="Arial" w:hAnsi="Arial" w:cs="Arial"/>
        </w:rPr>
        <w:t>çıkarılarak</w:t>
      </w:r>
      <w:proofErr w:type="spellEnd"/>
      <w:r w:rsidRPr="00D40650">
        <w:rPr>
          <w:rFonts w:ascii="Arial" w:hAnsi="Arial" w:cs="Arial"/>
        </w:rPr>
        <w:t xml:space="preserve"> </w:t>
      </w:r>
      <w:proofErr w:type="spellStart"/>
      <w:r w:rsidRPr="00D40650">
        <w:rPr>
          <w:rFonts w:ascii="Arial" w:hAnsi="Arial" w:cs="Arial"/>
        </w:rPr>
        <w:t>varolan</w:t>
      </w:r>
      <w:proofErr w:type="spellEnd"/>
      <w:r w:rsidRPr="00D40650">
        <w:rPr>
          <w:rFonts w:ascii="Arial" w:hAnsi="Arial" w:cs="Arial"/>
        </w:rPr>
        <w:t xml:space="preserve"> </w:t>
      </w:r>
      <w:proofErr w:type="spellStart"/>
      <w:r w:rsidRPr="00D40650">
        <w:rPr>
          <w:rFonts w:ascii="Arial" w:hAnsi="Arial" w:cs="Arial"/>
        </w:rPr>
        <w:t>plantasyon</w:t>
      </w:r>
      <w:proofErr w:type="spellEnd"/>
      <w:r w:rsidRPr="00D40650">
        <w:rPr>
          <w:rFonts w:ascii="Arial" w:hAnsi="Arial" w:cs="Arial"/>
        </w:rPr>
        <w:t xml:space="preserve"> </w:t>
      </w:r>
      <w:proofErr w:type="spellStart"/>
      <w:r w:rsidRPr="00D40650">
        <w:rPr>
          <w:rFonts w:ascii="Arial" w:hAnsi="Arial" w:cs="Arial"/>
        </w:rPr>
        <w:t>önplana</w:t>
      </w:r>
      <w:proofErr w:type="spellEnd"/>
      <w:r w:rsidRPr="00D40650">
        <w:rPr>
          <w:rFonts w:ascii="Arial" w:hAnsi="Arial" w:cs="Arial"/>
        </w:rPr>
        <w:t xml:space="preserve"> </w:t>
      </w:r>
      <w:proofErr w:type="spellStart"/>
      <w:r w:rsidRPr="00D40650">
        <w:rPr>
          <w:rFonts w:ascii="Arial" w:hAnsi="Arial" w:cs="Arial"/>
        </w:rPr>
        <w:t>çıkarılmıştır</w:t>
      </w:r>
      <w:proofErr w:type="spellEnd"/>
      <w:r w:rsidRPr="00D40650">
        <w:rPr>
          <w:rFonts w:ascii="Arial" w:hAnsi="Arial" w:cs="Arial"/>
        </w:rPr>
        <w:t xml:space="preserve">.  </w:t>
      </w:r>
      <w:proofErr w:type="spellStart"/>
      <w:r w:rsidRPr="00D40650">
        <w:rPr>
          <w:rFonts w:ascii="Arial" w:hAnsi="Arial" w:cs="Arial"/>
        </w:rPr>
        <w:t>Çalı</w:t>
      </w:r>
      <w:proofErr w:type="spellEnd"/>
      <w:r w:rsidRPr="00D40650">
        <w:rPr>
          <w:rFonts w:ascii="Arial" w:hAnsi="Arial" w:cs="Arial"/>
        </w:rPr>
        <w:t xml:space="preserve"> </w:t>
      </w:r>
      <w:proofErr w:type="spellStart"/>
      <w:r w:rsidRPr="00D40650">
        <w:rPr>
          <w:rFonts w:ascii="Arial" w:hAnsi="Arial" w:cs="Arial"/>
        </w:rPr>
        <w:t>gruplanda</w:t>
      </w:r>
      <w:proofErr w:type="spellEnd"/>
      <w:r w:rsidRPr="00D40650">
        <w:rPr>
          <w:rFonts w:ascii="Arial" w:hAnsi="Arial" w:cs="Arial"/>
        </w:rPr>
        <w:t xml:space="preserve"> spot tipi </w:t>
      </w:r>
      <w:proofErr w:type="spellStart"/>
      <w:r w:rsidRPr="00D40650">
        <w:rPr>
          <w:rFonts w:ascii="Arial" w:hAnsi="Arial" w:cs="Arial"/>
        </w:rPr>
        <w:t>aydınlatma</w:t>
      </w:r>
      <w:proofErr w:type="spellEnd"/>
      <w:r w:rsidRPr="00D40650">
        <w:rPr>
          <w:rFonts w:ascii="Arial" w:hAnsi="Arial" w:cs="Arial"/>
        </w:rPr>
        <w:t xml:space="preserve"> </w:t>
      </w:r>
      <w:proofErr w:type="spellStart"/>
      <w:r w:rsidRPr="00D40650">
        <w:rPr>
          <w:rFonts w:ascii="Arial" w:hAnsi="Arial" w:cs="Arial"/>
        </w:rPr>
        <w:t>önerisi</w:t>
      </w:r>
      <w:proofErr w:type="spellEnd"/>
      <w:r w:rsidRPr="00D40650">
        <w:rPr>
          <w:rFonts w:ascii="Arial" w:hAnsi="Arial" w:cs="Arial"/>
        </w:rPr>
        <w:t xml:space="preserve"> </w:t>
      </w:r>
      <w:proofErr w:type="spellStart"/>
      <w:r w:rsidRPr="00D40650">
        <w:rPr>
          <w:rFonts w:ascii="Arial" w:hAnsi="Arial" w:cs="Arial"/>
        </w:rPr>
        <w:t>ile</w:t>
      </w:r>
      <w:proofErr w:type="spellEnd"/>
      <w:r w:rsidRPr="00D40650">
        <w:rPr>
          <w:rFonts w:ascii="Arial" w:hAnsi="Arial" w:cs="Arial"/>
        </w:rPr>
        <w:t xml:space="preserve"> </w:t>
      </w:r>
      <w:proofErr w:type="spellStart"/>
      <w:r w:rsidRPr="00D40650">
        <w:rPr>
          <w:rFonts w:ascii="Arial" w:hAnsi="Arial" w:cs="Arial"/>
        </w:rPr>
        <w:t>tüm</w:t>
      </w:r>
      <w:proofErr w:type="spellEnd"/>
      <w:r w:rsidRPr="00D40650">
        <w:rPr>
          <w:rFonts w:ascii="Arial" w:hAnsi="Arial" w:cs="Arial"/>
        </w:rPr>
        <w:t xml:space="preserve"> </w:t>
      </w:r>
      <w:proofErr w:type="spellStart"/>
      <w:r w:rsidRPr="00D40650">
        <w:rPr>
          <w:rFonts w:ascii="Arial" w:hAnsi="Arial" w:cs="Arial"/>
        </w:rPr>
        <w:t>sistem</w:t>
      </w:r>
      <w:proofErr w:type="spellEnd"/>
      <w:r w:rsidRPr="00D40650">
        <w:rPr>
          <w:rFonts w:ascii="Arial" w:hAnsi="Arial" w:cs="Arial"/>
        </w:rPr>
        <w:t xml:space="preserve"> </w:t>
      </w:r>
      <w:proofErr w:type="spellStart"/>
      <w:r w:rsidRPr="00D40650">
        <w:rPr>
          <w:rFonts w:ascii="Arial" w:hAnsi="Arial" w:cs="Arial"/>
        </w:rPr>
        <w:t>hiyerarşik</w:t>
      </w:r>
      <w:proofErr w:type="spellEnd"/>
      <w:r w:rsidRPr="00D40650">
        <w:rPr>
          <w:rFonts w:ascii="Arial" w:hAnsi="Arial" w:cs="Arial"/>
        </w:rPr>
        <w:t xml:space="preserve"> </w:t>
      </w:r>
      <w:proofErr w:type="spellStart"/>
      <w:r w:rsidRPr="00D40650">
        <w:rPr>
          <w:rFonts w:ascii="Arial" w:hAnsi="Arial" w:cs="Arial"/>
        </w:rPr>
        <w:t>bir</w:t>
      </w:r>
      <w:proofErr w:type="spellEnd"/>
      <w:r w:rsidRPr="00D40650">
        <w:rPr>
          <w:rFonts w:ascii="Arial" w:hAnsi="Arial" w:cs="Arial"/>
        </w:rPr>
        <w:t xml:space="preserve"> </w:t>
      </w:r>
      <w:proofErr w:type="spellStart"/>
      <w:r w:rsidRPr="00D40650">
        <w:rPr>
          <w:rFonts w:ascii="Arial" w:hAnsi="Arial" w:cs="Arial"/>
        </w:rPr>
        <w:t>düzen</w:t>
      </w:r>
      <w:proofErr w:type="spellEnd"/>
      <w:r w:rsidRPr="00D40650">
        <w:rPr>
          <w:rFonts w:ascii="Arial" w:hAnsi="Arial" w:cs="Arial"/>
        </w:rPr>
        <w:t xml:space="preserve"> </w:t>
      </w:r>
      <w:proofErr w:type="spellStart"/>
      <w:r w:rsidRPr="00D40650">
        <w:rPr>
          <w:rFonts w:ascii="Arial" w:hAnsi="Arial" w:cs="Arial"/>
        </w:rPr>
        <w:t>ile</w:t>
      </w:r>
      <w:proofErr w:type="spellEnd"/>
      <w:r w:rsidRPr="00D40650">
        <w:rPr>
          <w:rFonts w:ascii="Arial" w:hAnsi="Arial" w:cs="Arial"/>
        </w:rPr>
        <w:t xml:space="preserve"> </w:t>
      </w:r>
      <w:proofErr w:type="spellStart"/>
      <w:r w:rsidRPr="00D40650">
        <w:rPr>
          <w:rFonts w:ascii="Arial" w:hAnsi="Arial" w:cs="Arial"/>
        </w:rPr>
        <w:t>ele</w:t>
      </w:r>
      <w:proofErr w:type="spellEnd"/>
      <w:r w:rsidRPr="00D40650">
        <w:rPr>
          <w:rFonts w:ascii="Arial" w:hAnsi="Arial" w:cs="Arial"/>
        </w:rPr>
        <w:t xml:space="preserve"> </w:t>
      </w:r>
      <w:proofErr w:type="spellStart"/>
      <w:r w:rsidRPr="00D40650">
        <w:rPr>
          <w:rFonts w:ascii="Arial" w:hAnsi="Arial" w:cs="Arial"/>
        </w:rPr>
        <w:t>alınmıştır</w:t>
      </w:r>
      <w:proofErr w:type="spellEnd"/>
      <w:r w:rsidRPr="00D40650">
        <w:rPr>
          <w:rFonts w:ascii="Arial" w:hAnsi="Arial" w:cs="Arial"/>
        </w:rPr>
        <w:t xml:space="preserve">. </w:t>
      </w:r>
    </w:p>
    <w:p w:rsidR="00DE40A0" w:rsidRPr="00D40650" w:rsidRDefault="00DE40A0" w:rsidP="00DE40A0">
      <w:pPr>
        <w:pStyle w:val="Default"/>
        <w:spacing w:after="20" w:line="360" w:lineRule="auto"/>
        <w:jc w:val="both"/>
        <w:rPr>
          <w:sz w:val="22"/>
          <w:szCs w:val="22"/>
        </w:rPr>
      </w:pPr>
      <w:bookmarkStart w:id="0" w:name="_GoBack"/>
      <w:bookmarkEnd w:id="0"/>
    </w:p>
    <w:sectPr w:rsidR="00DE40A0" w:rsidRPr="00D40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6F4AB12"/>
    <w:lvl w:ilvl="0">
      <w:start w:val="1"/>
      <w:numFmt w:val="decimal"/>
      <w:pStyle w:val="ListNumber2"/>
      <w:lvlText w:val="%1."/>
      <w:lvlJc w:val="left"/>
      <w:pPr>
        <w:tabs>
          <w:tab w:val="num" w:pos="720"/>
        </w:tabs>
        <w:ind w:left="720" w:hanging="360"/>
      </w:pPr>
    </w:lvl>
  </w:abstractNum>
  <w:abstractNum w:abstractNumId="1" w15:restartNumberingAfterBreak="0">
    <w:nsid w:val="08027262"/>
    <w:multiLevelType w:val="hybridMultilevel"/>
    <w:tmpl w:val="EBD83D2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49B132D"/>
    <w:multiLevelType w:val="hybridMultilevel"/>
    <w:tmpl w:val="AF003F84"/>
    <w:lvl w:ilvl="0" w:tplc="041F0001">
      <w:start w:val="1"/>
      <w:numFmt w:val="bullet"/>
      <w:lvlText w:val=""/>
      <w:lvlJc w:val="left"/>
      <w:pPr>
        <w:ind w:left="1860" w:hanging="360"/>
      </w:pPr>
      <w:rPr>
        <w:rFonts w:ascii="Symbol" w:hAnsi="Symbol" w:hint="default"/>
      </w:rPr>
    </w:lvl>
    <w:lvl w:ilvl="1" w:tplc="041F0003">
      <w:start w:val="1"/>
      <w:numFmt w:val="bullet"/>
      <w:lvlText w:val="o"/>
      <w:lvlJc w:val="left"/>
      <w:pPr>
        <w:ind w:left="2580" w:hanging="360"/>
      </w:pPr>
      <w:rPr>
        <w:rFonts w:ascii="Courier New" w:hAnsi="Courier New" w:cs="Times New Roman" w:hint="default"/>
      </w:rPr>
    </w:lvl>
    <w:lvl w:ilvl="2" w:tplc="041F0005">
      <w:start w:val="1"/>
      <w:numFmt w:val="bullet"/>
      <w:lvlText w:val=""/>
      <w:lvlJc w:val="left"/>
      <w:pPr>
        <w:ind w:left="3300" w:hanging="360"/>
      </w:pPr>
      <w:rPr>
        <w:rFonts w:ascii="Wingdings" w:hAnsi="Wingdings" w:hint="default"/>
      </w:rPr>
    </w:lvl>
    <w:lvl w:ilvl="3" w:tplc="041F0001">
      <w:start w:val="1"/>
      <w:numFmt w:val="bullet"/>
      <w:lvlText w:val=""/>
      <w:lvlJc w:val="left"/>
      <w:pPr>
        <w:ind w:left="4020" w:hanging="360"/>
      </w:pPr>
      <w:rPr>
        <w:rFonts w:ascii="Symbol" w:hAnsi="Symbol" w:hint="default"/>
      </w:rPr>
    </w:lvl>
    <w:lvl w:ilvl="4" w:tplc="041F0003">
      <w:start w:val="1"/>
      <w:numFmt w:val="bullet"/>
      <w:lvlText w:val="o"/>
      <w:lvlJc w:val="left"/>
      <w:pPr>
        <w:ind w:left="4740" w:hanging="360"/>
      </w:pPr>
      <w:rPr>
        <w:rFonts w:ascii="Courier New" w:hAnsi="Courier New" w:cs="Times New Roman" w:hint="default"/>
      </w:rPr>
    </w:lvl>
    <w:lvl w:ilvl="5" w:tplc="041F0005">
      <w:start w:val="1"/>
      <w:numFmt w:val="bullet"/>
      <w:lvlText w:val=""/>
      <w:lvlJc w:val="left"/>
      <w:pPr>
        <w:ind w:left="5460" w:hanging="360"/>
      </w:pPr>
      <w:rPr>
        <w:rFonts w:ascii="Wingdings" w:hAnsi="Wingdings" w:hint="default"/>
      </w:rPr>
    </w:lvl>
    <w:lvl w:ilvl="6" w:tplc="041F0001">
      <w:start w:val="1"/>
      <w:numFmt w:val="bullet"/>
      <w:lvlText w:val=""/>
      <w:lvlJc w:val="left"/>
      <w:pPr>
        <w:ind w:left="6180" w:hanging="360"/>
      </w:pPr>
      <w:rPr>
        <w:rFonts w:ascii="Symbol" w:hAnsi="Symbol" w:hint="default"/>
      </w:rPr>
    </w:lvl>
    <w:lvl w:ilvl="7" w:tplc="041F0003">
      <w:start w:val="1"/>
      <w:numFmt w:val="bullet"/>
      <w:lvlText w:val="o"/>
      <w:lvlJc w:val="left"/>
      <w:pPr>
        <w:ind w:left="6900" w:hanging="360"/>
      </w:pPr>
      <w:rPr>
        <w:rFonts w:ascii="Courier New" w:hAnsi="Courier New" w:cs="Times New Roman" w:hint="default"/>
      </w:rPr>
    </w:lvl>
    <w:lvl w:ilvl="8" w:tplc="041F0005">
      <w:start w:val="1"/>
      <w:numFmt w:val="bullet"/>
      <w:lvlText w:val=""/>
      <w:lvlJc w:val="left"/>
      <w:pPr>
        <w:ind w:left="7620" w:hanging="360"/>
      </w:pPr>
      <w:rPr>
        <w:rFonts w:ascii="Wingdings" w:hAnsi="Wingdings" w:hint="default"/>
      </w:rPr>
    </w:lvl>
  </w:abstractNum>
  <w:abstractNum w:abstractNumId="3" w15:restartNumberingAfterBreak="0">
    <w:nsid w:val="2D9E3185"/>
    <w:multiLevelType w:val="hybridMultilevel"/>
    <w:tmpl w:val="11543962"/>
    <w:lvl w:ilvl="0" w:tplc="A9E408F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1AE70E2"/>
    <w:multiLevelType w:val="hybridMultilevel"/>
    <w:tmpl w:val="D3923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F62F4E"/>
    <w:multiLevelType w:val="hybridMultilevel"/>
    <w:tmpl w:val="7D56D5F4"/>
    <w:lvl w:ilvl="0" w:tplc="0409000F">
      <w:start w:val="1"/>
      <w:numFmt w:val="decimal"/>
      <w:lvlText w:val="%1."/>
      <w:lvlJc w:val="left"/>
      <w:pPr>
        <w:ind w:left="1140" w:hanging="600"/>
      </w:pPr>
      <w:rPr>
        <w:rFonts w:hint="default"/>
      </w:rPr>
    </w:lvl>
    <w:lvl w:ilvl="1" w:tplc="041F0019">
      <w:start w:val="1"/>
      <w:numFmt w:val="lowerLetter"/>
      <w:lvlText w:val="%2."/>
      <w:lvlJc w:val="left"/>
      <w:pPr>
        <w:ind w:left="1620" w:hanging="360"/>
      </w:pPr>
      <w:rPr>
        <w:rFonts w:cs="Times New Roman"/>
      </w:rPr>
    </w:lvl>
    <w:lvl w:ilvl="2" w:tplc="041F001B">
      <w:start w:val="1"/>
      <w:numFmt w:val="lowerRoman"/>
      <w:lvlText w:val="%3."/>
      <w:lvlJc w:val="right"/>
      <w:pPr>
        <w:ind w:left="2340" w:hanging="180"/>
      </w:pPr>
      <w:rPr>
        <w:rFonts w:cs="Times New Roman"/>
      </w:rPr>
    </w:lvl>
    <w:lvl w:ilvl="3" w:tplc="041F000F">
      <w:start w:val="1"/>
      <w:numFmt w:val="decimal"/>
      <w:lvlText w:val="%4."/>
      <w:lvlJc w:val="left"/>
      <w:pPr>
        <w:ind w:left="3060" w:hanging="360"/>
      </w:pPr>
      <w:rPr>
        <w:rFonts w:cs="Times New Roman"/>
      </w:rPr>
    </w:lvl>
    <w:lvl w:ilvl="4" w:tplc="041F0019">
      <w:start w:val="1"/>
      <w:numFmt w:val="lowerLetter"/>
      <w:lvlText w:val="%5."/>
      <w:lvlJc w:val="left"/>
      <w:pPr>
        <w:ind w:left="3780" w:hanging="360"/>
      </w:pPr>
      <w:rPr>
        <w:rFonts w:cs="Times New Roman"/>
      </w:rPr>
    </w:lvl>
    <w:lvl w:ilvl="5" w:tplc="041F001B">
      <w:start w:val="1"/>
      <w:numFmt w:val="lowerRoman"/>
      <w:lvlText w:val="%6."/>
      <w:lvlJc w:val="right"/>
      <w:pPr>
        <w:ind w:left="4500" w:hanging="180"/>
      </w:pPr>
      <w:rPr>
        <w:rFonts w:cs="Times New Roman"/>
      </w:rPr>
    </w:lvl>
    <w:lvl w:ilvl="6" w:tplc="041F000F">
      <w:start w:val="1"/>
      <w:numFmt w:val="decimal"/>
      <w:lvlText w:val="%7."/>
      <w:lvlJc w:val="left"/>
      <w:pPr>
        <w:ind w:left="5220" w:hanging="360"/>
      </w:pPr>
      <w:rPr>
        <w:rFonts w:cs="Times New Roman"/>
      </w:rPr>
    </w:lvl>
    <w:lvl w:ilvl="7" w:tplc="041F0019">
      <w:start w:val="1"/>
      <w:numFmt w:val="lowerLetter"/>
      <w:lvlText w:val="%8."/>
      <w:lvlJc w:val="left"/>
      <w:pPr>
        <w:ind w:left="5940" w:hanging="360"/>
      </w:pPr>
      <w:rPr>
        <w:rFonts w:cs="Times New Roman"/>
      </w:rPr>
    </w:lvl>
    <w:lvl w:ilvl="8" w:tplc="041F001B">
      <w:start w:val="1"/>
      <w:numFmt w:val="lowerRoman"/>
      <w:lvlText w:val="%9."/>
      <w:lvlJc w:val="right"/>
      <w:pPr>
        <w:ind w:left="6660" w:hanging="180"/>
      </w:pPr>
      <w:rPr>
        <w:rFonts w:cs="Times New Roman"/>
      </w:rPr>
    </w:lvl>
  </w:abstractNum>
  <w:abstractNum w:abstractNumId="6" w15:restartNumberingAfterBreak="0">
    <w:nsid w:val="46CE0F1F"/>
    <w:multiLevelType w:val="hybridMultilevel"/>
    <w:tmpl w:val="BB068382"/>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7" w15:restartNumberingAfterBreak="0">
    <w:nsid w:val="53081104"/>
    <w:multiLevelType w:val="multilevel"/>
    <w:tmpl w:val="64DCA8AE"/>
    <w:lvl w:ilvl="0">
      <w:start w:val="1"/>
      <w:numFmt w:val="decimal"/>
      <w:pStyle w:val="Heading1"/>
      <w:lvlText w:val="%1."/>
      <w:lvlJc w:val="left"/>
      <w:pPr>
        <w:ind w:left="567" w:hanging="567"/>
      </w:pPr>
      <w:rPr>
        <w:rFonts w:ascii="Arial" w:hAnsi="Arial" w:hint="default"/>
        <w:sz w:val="32"/>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59376202"/>
    <w:multiLevelType w:val="hybridMultilevel"/>
    <w:tmpl w:val="CE24CAB4"/>
    <w:lvl w:ilvl="0" w:tplc="5D90B706">
      <w:start w:val="1"/>
      <w:numFmt w:val="upperLetter"/>
      <w:lvlText w:val="%1."/>
      <w:lvlJc w:val="left"/>
      <w:pPr>
        <w:ind w:left="1079" w:hanging="54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9" w15:restartNumberingAfterBreak="0">
    <w:nsid w:val="68DF0F95"/>
    <w:multiLevelType w:val="hybridMultilevel"/>
    <w:tmpl w:val="19680384"/>
    <w:lvl w:ilvl="0" w:tplc="041F0001">
      <w:start w:val="1"/>
      <w:numFmt w:val="bullet"/>
      <w:lvlText w:val=""/>
      <w:lvlJc w:val="left"/>
      <w:pPr>
        <w:ind w:left="1860" w:hanging="360"/>
      </w:pPr>
      <w:rPr>
        <w:rFonts w:ascii="Symbol" w:hAnsi="Symbol" w:hint="default"/>
      </w:rPr>
    </w:lvl>
    <w:lvl w:ilvl="1" w:tplc="041F0003">
      <w:start w:val="1"/>
      <w:numFmt w:val="bullet"/>
      <w:lvlText w:val="o"/>
      <w:lvlJc w:val="left"/>
      <w:pPr>
        <w:ind w:left="2580" w:hanging="360"/>
      </w:pPr>
      <w:rPr>
        <w:rFonts w:ascii="Courier New" w:hAnsi="Courier New" w:cs="Times New Roman" w:hint="default"/>
      </w:rPr>
    </w:lvl>
    <w:lvl w:ilvl="2" w:tplc="041F0005">
      <w:start w:val="1"/>
      <w:numFmt w:val="bullet"/>
      <w:lvlText w:val=""/>
      <w:lvlJc w:val="left"/>
      <w:pPr>
        <w:ind w:left="3300" w:hanging="360"/>
      </w:pPr>
      <w:rPr>
        <w:rFonts w:ascii="Wingdings" w:hAnsi="Wingdings" w:hint="default"/>
      </w:rPr>
    </w:lvl>
    <w:lvl w:ilvl="3" w:tplc="041F0001">
      <w:start w:val="1"/>
      <w:numFmt w:val="bullet"/>
      <w:lvlText w:val=""/>
      <w:lvlJc w:val="left"/>
      <w:pPr>
        <w:ind w:left="4020" w:hanging="360"/>
      </w:pPr>
      <w:rPr>
        <w:rFonts w:ascii="Symbol" w:hAnsi="Symbol" w:hint="default"/>
      </w:rPr>
    </w:lvl>
    <w:lvl w:ilvl="4" w:tplc="041F0003">
      <w:start w:val="1"/>
      <w:numFmt w:val="bullet"/>
      <w:lvlText w:val="o"/>
      <w:lvlJc w:val="left"/>
      <w:pPr>
        <w:ind w:left="4740" w:hanging="360"/>
      </w:pPr>
      <w:rPr>
        <w:rFonts w:ascii="Courier New" w:hAnsi="Courier New" w:cs="Times New Roman" w:hint="default"/>
      </w:rPr>
    </w:lvl>
    <w:lvl w:ilvl="5" w:tplc="041F0005">
      <w:start w:val="1"/>
      <w:numFmt w:val="bullet"/>
      <w:lvlText w:val=""/>
      <w:lvlJc w:val="left"/>
      <w:pPr>
        <w:ind w:left="5460" w:hanging="360"/>
      </w:pPr>
      <w:rPr>
        <w:rFonts w:ascii="Wingdings" w:hAnsi="Wingdings" w:hint="default"/>
      </w:rPr>
    </w:lvl>
    <w:lvl w:ilvl="6" w:tplc="041F0001">
      <w:start w:val="1"/>
      <w:numFmt w:val="bullet"/>
      <w:lvlText w:val=""/>
      <w:lvlJc w:val="left"/>
      <w:pPr>
        <w:ind w:left="6180" w:hanging="360"/>
      </w:pPr>
      <w:rPr>
        <w:rFonts w:ascii="Symbol" w:hAnsi="Symbol" w:hint="default"/>
      </w:rPr>
    </w:lvl>
    <w:lvl w:ilvl="7" w:tplc="041F0003">
      <w:start w:val="1"/>
      <w:numFmt w:val="bullet"/>
      <w:lvlText w:val="o"/>
      <w:lvlJc w:val="left"/>
      <w:pPr>
        <w:ind w:left="6900" w:hanging="360"/>
      </w:pPr>
      <w:rPr>
        <w:rFonts w:ascii="Courier New" w:hAnsi="Courier New" w:cs="Times New Roman" w:hint="default"/>
      </w:rPr>
    </w:lvl>
    <w:lvl w:ilvl="8" w:tplc="041F0005">
      <w:start w:val="1"/>
      <w:numFmt w:val="bullet"/>
      <w:lvlText w:val=""/>
      <w:lvlJc w:val="left"/>
      <w:pPr>
        <w:ind w:left="7620" w:hanging="360"/>
      </w:pPr>
      <w:rPr>
        <w:rFonts w:ascii="Wingdings" w:hAnsi="Wingdings" w:hint="default"/>
      </w:rPr>
    </w:lvl>
  </w:abstractNum>
  <w:abstractNum w:abstractNumId="10" w15:restartNumberingAfterBreak="0">
    <w:nsid w:val="6C432312"/>
    <w:multiLevelType w:val="hybridMultilevel"/>
    <w:tmpl w:val="44EC654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AA84BBE"/>
    <w:multiLevelType w:val="hybridMultilevel"/>
    <w:tmpl w:val="0F187F14"/>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2" w15:restartNumberingAfterBreak="0">
    <w:nsid w:val="7CAE7E52"/>
    <w:multiLevelType w:val="hybridMultilevel"/>
    <w:tmpl w:val="919C88A0"/>
    <w:lvl w:ilvl="0" w:tplc="04090001">
      <w:start w:val="1"/>
      <w:numFmt w:val="bullet"/>
      <w:lvlText w:val=""/>
      <w:lvlJc w:val="left"/>
      <w:pPr>
        <w:ind w:left="1800" w:hanging="360"/>
      </w:pPr>
      <w:rPr>
        <w:rFonts w:ascii="Symbol" w:hAnsi="Symbol" w:hint="default"/>
      </w:rPr>
    </w:lvl>
    <w:lvl w:ilvl="1" w:tplc="F1640EDA">
      <w:numFmt w:val="bullet"/>
      <w:lvlText w:val="—"/>
      <w:lvlJc w:val="left"/>
      <w:pPr>
        <w:ind w:left="2520" w:hanging="360"/>
      </w:pPr>
      <w:rPr>
        <w:rFonts w:ascii="Arial" w:eastAsiaTheme="minorHAnsi" w:hAnsi="Arial" w:cs="Arial"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7"/>
  </w:num>
  <w:num w:numId="3">
    <w:abstractNumId w:val="8"/>
  </w:num>
  <w:num w:numId="4">
    <w:abstractNumId w:val="9"/>
  </w:num>
  <w:num w:numId="5">
    <w:abstractNumId w:val="2"/>
  </w:num>
  <w:num w:numId="6">
    <w:abstractNumId w:val="5"/>
  </w:num>
  <w:num w:numId="7">
    <w:abstractNumId w:val="0"/>
  </w:num>
  <w:num w:numId="8">
    <w:abstractNumId w:val="12"/>
  </w:num>
  <w:num w:numId="9">
    <w:abstractNumId w:val="4"/>
  </w:num>
  <w:num w:numId="10">
    <w:abstractNumId w:val="1"/>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4D"/>
    <w:rsid w:val="00013E0A"/>
    <w:rsid w:val="00027932"/>
    <w:rsid w:val="00030602"/>
    <w:rsid w:val="00042378"/>
    <w:rsid w:val="0004541C"/>
    <w:rsid w:val="000459AC"/>
    <w:rsid w:val="00053FDB"/>
    <w:rsid w:val="00062B63"/>
    <w:rsid w:val="000B0518"/>
    <w:rsid w:val="001020C1"/>
    <w:rsid w:val="00147321"/>
    <w:rsid w:val="0016186E"/>
    <w:rsid w:val="001E5367"/>
    <w:rsid w:val="00223C5F"/>
    <w:rsid w:val="00234BBC"/>
    <w:rsid w:val="00245852"/>
    <w:rsid w:val="002B737E"/>
    <w:rsid w:val="002C2924"/>
    <w:rsid w:val="002F4681"/>
    <w:rsid w:val="002F4A09"/>
    <w:rsid w:val="00312A46"/>
    <w:rsid w:val="00336377"/>
    <w:rsid w:val="00346BEE"/>
    <w:rsid w:val="0035669E"/>
    <w:rsid w:val="003704BF"/>
    <w:rsid w:val="00392960"/>
    <w:rsid w:val="003D2AF8"/>
    <w:rsid w:val="0040435D"/>
    <w:rsid w:val="004123CA"/>
    <w:rsid w:val="00417FC7"/>
    <w:rsid w:val="00437CF7"/>
    <w:rsid w:val="00445565"/>
    <w:rsid w:val="0044565D"/>
    <w:rsid w:val="00451692"/>
    <w:rsid w:val="004618C0"/>
    <w:rsid w:val="004B59AA"/>
    <w:rsid w:val="004D5105"/>
    <w:rsid w:val="005104E2"/>
    <w:rsid w:val="005142F2"/>
    <w:rsid w:val="00530182"/>
    <w:rsid w:val="00534A02"/>
    <w:rsid w:val="00592BA1"/>
    <w:rsid w:val="00595001"/>
    <w:rsid w:val="00597D8D"/>
    <w:rsid w:val="005A294F"/>
    <w:rsid w:val="005D5F03"/>
    <w:rsid w:val="005D77E2"/>
    <w:rsid w:val="005E3D17"/>
    <w:rsid w:val="00720B6E"/>
    <w:rsid w:val="007367FD"/>
    <w:rsid w:val="007F04F3"/>
    <w:rsid w:val="00896D6B"/>
    <w:rsid w:val="008B23C1"/>
    <w:rsid w:val="008F2D9D"/>
    <w:rsid w:val="009052CF"/>
    <w:rsid w:val="009259C4"/>
    <w:rsid w:val="00933C06"/>
    <w:rsid w:val="009672D6"/>
    <w:rsid w:val="00973D12"/>
    <w:rsid w:val="009B7865"/>
    <w:rsid w:val="009C015A"/>
    <w:rsid w:val="00A20F12"/>
    <w:rsid w:val="00A64F87"/>
    <w:rsid w:val="00A9270D"/>
    <w:rsid w:val="00AB2F16"/>
    <w:rsid w:val="00B054D6"/>
    <w:rsid w:val="00B3764A"/>
    <w:rsid w:val="00B53F22"/>
    <w:rsid w:val="00B80CF8"/>
    <w:rsid w:val="00B855AF"/>
    <w:rsid w:val="00C33905"/>
    <w:rsid w:val="00C524CF"/>
    <w:rsid w:val="00C70A6A"/>
    <w:rsid w:val="00CC675F"/>
    <w:rsid w:val="00D40650"/>
    <w:rsid w:val="00DA11D6"/>
    <w:rsid w:val="00DC4870"/>
    <w:rsid w:val="00DD3983"/>
    <w:rsid w:val="00DE1859"/>
    <w:rsid w:val="00DE40A0"/>
    <w:rsid w:val="00DE56D7"/>
    <w:rsid w:val="00DF0E4D"/>
    <w:rsid w:val="00DF512E"/>
    <w:rsid w:val="00E01C4E"/>
    <w:rsid w:val="00E16E94"/>
    <w:rsid w:val="00E30DC7"/>
    <w:rsid w:val="00E545FF"/>
    <w:rsid w:val="00E745EE"/>
    <w:rsid w:val="00E83CEE"/>
    <w:rsid w:val="00ED7FF6"/>
    <w:rsid w:val="00F1269C"/>
    <w:rsid w:val="00F56E27"/>
    <w:rsid w:val="00F65927"/>
    <w:rsid w:val="00F70A0B"/>
    <w:rsid w:val="00F845DD"/>
    <w:rsid w:val="00F85A2B"/>
    <w:rsid w:val="00F94096"/>
    <w:rsid w:val="00F9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9093C-5199-469C-88D7-1D9F2C19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7E2"/>
    <w:pPr>
      <w:keepNext/>
      <w:keepLines/>
      <w:numPr>
        <w:numId w:val="2"/>
      </w:numPr>
      <w:spacing w:before="360" w:after="240" w:line="240" w:lineRule="auto"/>
      <w:outlineLvl w:val="0"/>
    </w:pPr>
    <w:rPr>
      <w:rFonts w:ascii="Arial" w:eastAsiaTheme="majorEastAsia" w:hAnsi="Arial" w:cstheme="majorBidi"/>
      <w:b/>
      <w:bCs/>
      <w:color w:val="2E74B5" w:themeColor="accent1" w:themeShade="BF"/>
      <w:sz w:val="32"/>
      <w:szCs w:val="28"/>
    </w:rPr>
  </w:style>
  <w:style w:type="paragraph" w:styleId="Heading2">
    <w:name w:val="heading 2"/>
    <w:next w:val="Normal"/>
    <w:link w:val="Heading2Char"/>
    <w:uiPriority w:val="9"/>
    <w:unhideWhenUsed/>
    <w:qFormat/>
    <w:rsid w:val="005D77E2"/>
    <w:pPr>
      <w:keepNext/>
      <w:keepLines/>
      <w:numPr>
        <w:ilvl w:val="1"/>
        <w:numId w:val="2"/>
      </w:numPr>
      <w:spacing w:before="200" w:after="0" w:line="240" w:lineRule="auto"/>
      <w:outlineLvl w:val="1"/>
    </w:pPr>
    <w:rPr>
      <w:rFonts w:ascii="Arial" w:eastAsiaTheme="majorEastAsia" w:hAnsi="Arial" w:cstheme="majorBidi"/>
      <w:b/>
      <w:bCs/>
      <w:color w:val="2E74B5" w:themeColor="accent1" w:themeShade="BF"/>
      <w:sz w:val="24"/>
      <w:szCs w:val="26"/>
    </w:rPr>
  </w:style>
  <w:style w:type="paragraph" w:styleId="Heading3">
    <w:name w:val="heading 3"/>
    <w:basedOn w:val="Normal"/>
    <w:next w:val="Normal"/>
    <w:link w:val="Heading3Char"/>
    <w:uiPriority w:val="9"/>
    <w:unhideWhenUsed/>
    <w:qFormat/>
    <w:rsid w:val="005D77E2"/>
    <w:pPr>
      <w:keepNext/>
      <w:keepLines/>
      <w:numPr>
        <w:ilvl w:val="2"/>
        <w:numId w:val="2"/>
      </w:numPr>
      <w:spacing w:before="100" w:after="0" w:line="360" w:lineRule="auto"/>
      <w:outlineLvl w:val="2"/>
    </w:pPr>
    <w:rPr>
      <w:rFonts w:ascii="Arial" w:eastAsiaTheme="majorEastAsia" w:hAnsi="Arial" w:cstheme="majorBidi"/>
      <w:b/>
      <w:bCs/>
      <w:color w:val="2E74B5" w:themeColor="accent1" w:themeShade="BF"/>
      <w:sz w:val="20"/>
    </w:rPr>
  </w:style>
  <w:style w:type="paragraph" w:styleId="Heading4">
    <w:name w:val="heading 4"/>
    <w:basedOn w:val="Normal"/>
    <w:next w:val="Normal"/>
    <w:link w:val="Heading4Char"/>
    <w:uiPriority w:val="9"/>
    <w:unhideWhenUsed/>
    <w:qFormat/>
    <w:rsid w:val="005D77E2"/>
    <w:pPr>
      <w:keepNext/>
      <w:keepLines/>
      <w:numPr>
        <w:ilvl w:val="3"/>
        <w:numId w:val="2"/>
      </w:numPr>
      <w:spacing w:before="100" w:after="0" w:line="360" w:lineRule="auto"/>
      <w:outlineLvl w:val="3"/>
    </w:pPr>
    <w:rPr>
      <w:rFonts w:ascii="Arial" w:eastAsiaTheme="majorEastAsia" w:hAnsi="Arial" w:cstheme="majorBidi"/>
      <w:b/>
      <w:bCs/>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927"/>
    <w:pPr>
      <w:autoSpaceDE w:val="0"/>
      <w:autoSpaceDN w:val="0"/>
      <w:adjustRightInd w:val="0"/>
      <w:spacing w:after="0" w:line="240" w:lineRule="auto"/>
    </w:pPr>
    <w:rPr>
      <w:rFonts w:ascii="Arial" w:hAnsi="Arial" w:cs="Arial"/>
      <w:color w:val="000000"/>
      <w:sz w:val="24"/>
      <w:szCs w:val="24"/>
      <w:lang w:val="tr-TR"/>
    </w:rPr>
  </w:style>
  <w:style w:type="paragraph" w:styleId="ListParagraph">
    <w:name w:val="List Paragraph"/>
    <w:basedOn w:val="Normal"/>
    <w:uiPriority w:val="34"/>
    <w:qFormat/>
    <w:rsid w:val="005D77E2"/>
    <w:pPr>
      <w:spacing w:before="100" w:after="200" w:line="360" w:lineRule="auto"/>
      <w:ind w:left="720"/>
      <w:contextualSpacing/>
    </w:pPr>
    <w:rPr>
      <w:rFonts w:ascii="Arial" w:hAnsi="Arial"/>
      <w:sz w:val="20"/>
    </w:rPr>
  </w:style>
  <w:style w:type="character" w:customStyle="1" w:styleId="Heading1Char">
    <w:name w:val="Heading 1 Char"/>
    <w:basedOn w:val="DefaultParagraphFont"/>
    <w:link w:val="Heading1"/>
    <w:uiPriority w:val="9"/>
    <w:rsid w:val="005D77E2"/>
    <w:rPr>
      <w:rFonts w:ascii="Arial" w:eastAsiaTheme="majorEastAsia" w:hAnsi="Arial" w:cstheme="majorBidi"/>
      <w:b/>
      <w:bCs/>
      <w:color w:val="2E74B5" w:themeColor="accent1" w:themeShade="BF"/>
      <w:sz w:val="32"/>
      <w:szCs w:val="28"/>
    </w:rPr>
  </w:style>
  <w:style w:type="character" w:customStyle="1" w:styleId="Heading2Char">
    <w:name w:val="Heading 2 Char"/>
    <w:basedOn w:val="DefaultParagraphFont"/>
    <w:link w:val="Heading2"/>
    <w:uiPriority w:val="9"/>
    <w:rsid w:val="005D77E2"/>
    <w:rPr>
      <w:rFonts w:ascii="Arial" w:eastAsiaTheme="majorEastAsia" w:hAnsi="Arial" w:cstheme="majorBidi"/>
      <w:b/>
      <w:bCs/>
      <w:color w:val="2E74B5" w:themeColor="accent1" w:themeShade="BF"/>
      <w:sz w:val="24"/>
      <w:szCs w:val="26"/>
    </w:rPr>
  </w:style>
  <w:style w:type="character" w:customStyle="1" w:styleId="Heading3Char">
    <w:name w:val="Heading 3 Char"/>
    <w:basedOn w:val="DefaultParagraphFont"/>
    <w:link w:val="Heading3"/>
    <w:uiPriority w:val="9"/>
    <w:rsid w:val="005D77E2"/>
    <w:rPr>
      <w:rFonts w:ascii="Arial" w:eastAsiaTheme="majorEastAsia" w:hAnsi="Arial" w:cstheme="majorBidi"/>
      <w:b/>
      <w:bCs/>
      <w:color w:val="2E74B5" w:themeColor="accent1" w:themeShade="BF"/>
      <w:sz w:val="20"/>
    </w:rPr>
  </w:style>
  <w:style w:type="character" w:customStyle="1" w:styleId="Heading4Char">
    <w:name w:val="Heading 4 Char"/>
    <w:basedOn w:val="DefaultParagraphFont"/>
    <w:link w:val="Heading4"/>
    <w:uiPriority w:val="9"/>
    <w:rsid w:val="005D77E2"/>
    <w:rPr>
      <w:rFonts w:ascii="Arial" w:eastAsiaTheme="majorEastAsia" w:hAnsi="Arial" w:cstheme="majorBidi"/>
      <w:b/>
      <w:bCs/>
      <w:iCs/>
      <w:color w:val="2E74B5" w:themeColor="accent1" w:themeShade="BF"/>
      <w:sz w:val="20"/>
    </w:rPr>
  </w:style>
  <w:style w:type="paragraph" w:customStyle="1" w:styleId="1">
    <w:name w:val="1"/>
    <w:basedOn w:val="Normal"/>
    <w:rsid w:val="005D77E2"/>
    <w:pPr>
      <w:tabs>
        <w:tab w:val="left" w:pos="540"/>
      </w:tabs>
      <w:spacing w:after="0" w:line="240" w:lineRule="auto"/>
      <w:ind w:left="1080" w:hanging="1080"/>
      <w:jc w:val="both"/>
    </w:pPr>
    <w:rPr>
      <w:rFonts w:ascii="Courier" w:eastAsia="Times New Roman" w:hAnsi="Courier" w:cs="Times New Roman"/>
      <w:sz w:val="24"/>
      <w:szCs w:val="20"/>
    </w:rPr>
  </w:style>
  <w:style w:type="paragraph" w:customStyle="1" w:styleId="a">
    <w:name w:val="a"/>
    <w:basedOn w:val="Normal"/>
    <w:uiPriority w:val="99"/>
    <w:rsid w:val="005D77E2"/>
    <w:pPr>
      <w:tabs>
        <w:tab w:val="left" w:pos="1080"/>
      </w:tabs>
      <w:spacing w:after="0" w:line="240" w:lineRule="auto"/>
      <w:ind w:left="1620" w:hanging="1620"/>
      <w:jc w:val="both"/>
    </w:pPr>
    <w:rPr>
      <w:rFonts w:ascii="Courier" w:eastAsia="Times New Roman" w:hAnsi="Courier" w:cs="Times New Roman"/>
      <w:sz w:val="24"/>
      <w:szCs w:val="20"/>
    </w:rPr>
  </w:style>
  <w:style w:type="paragraph" w:customStyle="1" w:styleId="Note1">
    <w:name w:val="Note 1"/>
    <w:basedOn w:val="a"/>
    <w:uiPriority w:val="99"/>
    <w:rsid w:val="005D77E2"/>
    <w:pPr>
      <w:tabs>
        <w:tab w:val="clear" w:pos="1080"/>
      </w:tabs>
      <w:spacing w:before="120" w:line="240" w:lineRule="exact"/>
      <w:ind w:left="2160" w:hanging="1166"/>
      <w:jc w:val="left"/>
    </w:pPr>
  </w:style>
  <w:style w:type="paragraph" w:styleId="ListNumber2">
    <w:name w:val="List Number 2"/>
    <w:basedOn w:val="Normal"/>
    <w:uiPriority w:val="99"/>
    <w:unhideWhenUsed/>
    <w:rsid w:val="005D77E2"/>
    <w:pPr>
      <w:numPr>
        <w:numId w:val="7"/>
      </w:numPr>
      <w:spacing w:before="100" w:after="200" w:line="360" w:lineRule="auto"/>
      <w:contextualSpacing/>
    </w:pPr>
    <w:rPr>
      <w:rFonts w:ascii="Arial" w:hAnsi="Arial"/>
      <w:sz w:val="20"/>
    </w:rPr>
  </w:style>
  <w:style w:type="paragraph" w:customStyle="1" w:styleId="A0">
    <w:name w:val="A"/>
    <w:basedOn w:val="Normal"/>
    <w:rsid w:val="005D77E2"/>
    <w:pPr>
      <w:spacing w:after="0" w:line="240" w:lineRule="auto"/>
      <w:ind w:left="540" w:hanging="540"/>
      <w:jc w:val="both"/>
    </w:pPr>
    <w:rPr>
      <w:rFonts w:ascii="Courier" w:eastAsia="Times New Roman" w:hAnsi="Courier" w:cs="Times New Roman"/>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570">
      <w:bodyDiv w:val="1"/>
      <w:marLeft w:val="0"/>
      <w:marRight w:val="0"/>
      <w:marTop w:val="0"/>
      <w:marBottom w:val="0"/>
      <w:divBdr>
        <w:top w:val="none" w:sz="0" w:space="0" w:color="auto"/>
        <w:left w:val="none" w:sz="0" w:space="0" w:color="auto"/>
        <w:bottom w:val="none" w:sz="0" w:space="0" w:color="auto"/>
        <w:right w:val="none" w:sz="0" w:space="0" w:color="auto"/>
      </w:divBdr>
    </w:div>
    <w:div w:id="1447382235">
      <w:bodyDiv w:val="1"/>
      <w:marLeft w:val="0"/>
      <w:marRight w:val="0"/>
      <w:marTop w:val="0"/>
      <w:marBottom w:val="0"/>
      <w:divBdr>
        <w:top w:val="none" w:sz="0" w:space="0" w:color="auto"/>
        <w:left w:val="none" w:sz="0" w:space="0" w:color="auto"/>
        <w:bottom w:val="none" w:sz="0" w:space="0" w:color="auto"/>
        <w:right w:val="none" w:sz="0" w:space="0" w:color="auto"/>
      </w:divBdr>
    </w:div>
    <w:div w:id="17637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DF5E4-D771-4716-B5BE-BB963984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dc:creator>
  <cp:keywords/>
  <dc:description/>
  <cp:lastModifiedBy>tarik yasar</cp:lastModifiedBy>
  <cp:revision>2</cp:revision>
  <cp:lastPrinted>2016-10-03T08:26:00Z</cp:lastPrinted>
  <dcterms:created xsi:type="dcterms:W3CDTF">2016-10-12T09:32:00Z</dcterms:created>
  <dcterms:modified xsi:type="dcterms:W3CDTF">2016-10-12T09:32:00Z</dcterms:modified>
</cp:coreProperties>
</file>